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A97" w:rsidRPr="00EE2A97" w:rsidRDefault="00D87AC9" w:rsidP="0090027A">
      <w:pPr>
        <w:rPr>
          <w:rFonts w:ascii="Times New Roman" w:hAnsi="Times New Roman" w:cs="Times New Roman"/>
          <w:sz w:val="28"/>
          <w:szCs w:val="28"/>
        </w:rPr>
        <w:sectPr w:rsidR="00EE2A97" w:rsidRPr="00EE2A97">
          <w:pgSz w:w="11906" w:h="16838"/>
          <w:pgMar w:top="1134" w:right="850" w:bottom="1134" w:left="1701" w:header="708" w:footer="708" w:gutter="0"/>
          <w:cols w:space="708"/>
          <w:docGrid w:linePitch="360"/>
        </w:sectPr>
      </w:pPr>
      <w:bookmarkStart w:id="0" w:name="_GoBack"/>
      <w:r>
        <w:rPr>
          <w:rFonts w:ascii="Times New Roman" w:hAnsi="Times New Roman" w:cs="Times New Roman"/>
          <w:noProof/>
          <w:sz w:val="28"/>
          <w:szCs w:val="28"/>
          <w:lang w:eastAsia="ru-RU"/>
        </w:rPr>
        <w:drawing>
          <wp:inline distT="0" distB="0" distL="0" distR="0">
            <wp:extent cx="5940425" cy="816927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э.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bookmarkEnd w:id="0"/>
    </w:p>
    <w:p w:rsidR="007277A5" w:rsidRPr="007277A5" w:rsidRDefault="007277A5" w:rsidP="007277A5">
      <w:pPr>
        <w:spacing w:line="240" w:lineRule="auto"/>
        <w:jc w:val="center"/>
        <w:rPr>
          <w:rFonts w:ascii="Times New Roman" w:hAnsi="Times New Roman" w:cs="Times New Roman"/>
          <w:b/>
          <w:sz w:val="28"/>
          <w:szCs w:val="28"/>
        </w:rPr>
      </w:pPr>
      <w:r w:rsidRPr="007277A5">
        <w:rPr>
          <w:rFonts w:ascii="Times New Roman" w:hAnsi="Times New Roman" w:cs="Times New Roman"/>
          <w:b/>
          <w:sz w:val="28"/>
          <w:szCs w:val="28"/>
        </w:rPr>
        <w:lastRenderedPageBreak/>
        <w:t>Содержание</w:t>
      </w:r>
    </w:p>
    <w:tbl>
      <w:tblPr>
        <w:tblW w:w="0" w:type="auto"/>
        <w:tblLook w:val="04A0" w:firstRow="1" w:lastRow="0" w:firstColumn="1" w:lastColumn="0" w:noHBand="0" w:noVBand="1"/>
      </w:tblPr>
      <w:tblGrid>
        <w:gridCol w:w="846"/>
        <w:gridCol w:w="6956"/>
        <w:gridCol w:w="1769"/>
      </w:tblGrid>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1</w:t>
            </w:r>
          </w:p>
        </w:tc>
        <w:tc>
          <w:tcPr>
            <w:tcW w:w="708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Пояснительная записка</w:t>
            </w:r>
          </w:p>
        </w:tc>
        <w:tc>
          <w:tcPr>
            <w:tcW w:w="180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 xml:space="preserve"> 3</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1.1.</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Нормативно-правовая база</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3-5</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1.2.</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Основные характеристики программы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6-9</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2</w:t>
            </w:r>
          </w:p>
        </w:tc>
        <w:tc>
          <w:tcPr>
            <w:tcW w:w="708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Цели и задачи программы</w:t>
            </w:r>
          </w:p>
        </w:tc>
        <w:tc>
          <w:tcPr>
            <w:tcW w:w="180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10</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2.1.</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Цели программы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10</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2.2.</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Задачи программы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10</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3</w:t>
            </w:r>
          </w:p>
        </w:tc>
        <w:tc>
          <w:tcPr>
            <w:tcW w:w="708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Содержание общеобразовательной общеразвивающей программы</w:t>
            </w:r>
          </w:p>
        </w:tc>
        <w:tc>
          <w:tcPr>
            <w:tcW w:w="180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11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3.1.</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Теоретические основы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3.1.1.</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 xml:space="preserve">История </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3.1.2.</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Базовые понятия</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3.1.3.</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Практико-ориентированная деятельность</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3.2</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Особенности  программы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11-14</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3.3.</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Учебный план</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14-16</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3.4.</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Содержание учебного плана</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16-20</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3.5.</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Ожидаемые результаты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20-21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4</w:t>
            </w:r>
          </w:p>
        </w:tc>
        <w:tc>
          <w:tcPr>
            <w:tcW w:w="708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Комплекс организационно-педагогических условий</w:t>
            </w:r>
          </w:p>
        </w:tc>
        <w:tc>
          <w:tcPr>
            <w:tcW w:w="180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22</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4.1.</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Календарный учебный график</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22</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4.2.</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Условия реализации программы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22-24</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4.3.</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Формы аттестации/контроля оценочные материалы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24-31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5</w:t>
            </w:r>
          </w:p>
        </w:tc>
        <w:tc>
          <w:tcPr>
            <w:tcW w:w="708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Методические материалы</w:t>
            </w:r>
          </w:p>
        </w:tc>
        <w:tc>
          <w:tcPr>
            <w:tcW w:w="180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32-40</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6</w:t>
            </w:r>
          </w:p>
        </w:tc>
        <w:tc>
          <w:tcPr>
            <w:tcW w:w="708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Список литературы</w:t>
            </w:r>
          </w:p>
        </w:tc>
        <w:tc>
          <w:tcPr>
            <w:tcW w:w="180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41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6.1.</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Нормативные документы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41-42</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6.2.</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Литература использованная при составлении программы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43</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6.3.</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Перечень Интернет-ресурсов</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43-44</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6.4.</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Литература для обучающихся и родителей</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44</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lastRenderedPageBreak/>
              <w:t>7</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Приложение 1</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45-55</w:t>
            </w:r>
          </w:p>
        </w:tc>
      </w:tr>
    </w:tbl>
    <w:p w:rsidR="00EE2A97" w:rsidRPr="00EE2A97" w:rsidRDefault="00EE2A97" w:rsidP="00EE2A97">
      <w:pPr>
        <w:spacing w:line="240" w:lineRule="auto"/>
        <w:jc w:val="both"/>
        <w:rPr>
          <w:rFonts w:ascii="Times New Roman" w:hAnsi="Times New Roman" w:cs="Times New Roman"/>
          <w:sz w:val="28"/>
          <w:szCs w:val="28"/>
        </w:rPr>
        <w:sectPr w:rsidR="00EE2A97" w:rsidRPr="00EE2A97" w:rsidSect="005155A2">
          <w:pgSz w:w="11906" w:h="16838"/>
          <w:pgMar w:top="1134" w:right="850" w:bottom="1134" w:left="1701" w:header="708" w:footer="708" w:gutter="0"/>
          <w:pgNumType w:start="2"/>
          <w:cols w:space="708"/>
          <w:docGrid w:linePitch="360"/>
        </w:sectPr>
      </w:pPr>
    </w:p>
    <w:p w:rsidR="00EE2A97" w:rsidRPr="00EE2A97" w:rsidRDefault="00EE2A97" w:rsidP="00EE2A97">
      <w:pPr>
        <w:numPr>
          <w:ilvl w:val="0"/>
          <w:numId w:val="33"/>
        </w:numPr>
        <w:spacing w:line="240" w:lineRule="auto"/>
        <w:contextualSpacing/>
        <w:jc w:val="center"/>
        <w:rPr>
          <w:rFonts w:ascii="Times New Roman" w:hAnsi="Times New Roman" w:cs="Times New Roman"/>
          <w:b/>
          <w:sz w:val="28"/>
          <w:szCs w:val="28"/>
        </w:rPr>
      </w:pPr>
      <w:r w:rsidRPr="00EE2A97">
        <w:rPr>
          <w:rFonts w:ascii="Times New Roman" w:hAnsi="Times New Roman" w:cs="Times New Roman"/>
          <w:b/>
          <w:sz w:val="28"/>
          <w:szCs w:val="28"/>
        </w:rPr>
        <w:lastRenderedPageBreak/>
        <w:t>Пояснительная записка</w:t>
      </w:r>
    </w:p>
    <w:p w:rsidR="00EE2A97" w:rsidRPr="00EE2A97" w:rsidRDefault="00EE2A97" w:rsidP="00EE2A97">
      <w:pPr>
        <w:spacing w:line="240" w:lineRule="auto"/>
        <w:ind w:left="720"/>
        <w:contextualSpacing/>
        <w:rPr>
          <w:rFonts w:ascii="Times New Roman" w:hAnsi="Times New Roman" w:cs="Times New Roman"/>
          <w:b/>
          <w:sz w:val="28"/>
          <w:szCs w:val="28"/>
        </w:rPr>
      </w:pPr>
    </w:p>
    <w:p w:rsidR="00EE2A97" w:rsidRPr="00EE2A97" w:rsidRDefault="00EE2A97" w:rsidP="00EE2A97">
      <w:pPr>
        <w:numPr>
          <w:ilvl w:val="1"/>
          <w:numId w:val="33"/>
        </w:numPr>
        <w:spacing w:line="240" w:lineRule="auto"/>
        <w:contextualSpacing/>
        <w:jc w:val="center"/>
        <w:rPr>
          <w:rFonts w:ascii="Times New Roman" w:hAnsi="Times New Roman" w:cs="Times New Roman"/>
          <w:b/>
          <w:sz w:val="28"/>
          <w:szCs w:val="28"/>
        </w:rPr>
      </w:pPr>
      <w:r w:rsidRPr="00EE2A97">
        <w:rPr>
          <w:rFonts w:ascii="Times New Roman" w:hAnsi="Times New Roman" w:cs="Times New Roman"/>
          <w:b/>
          <w:sz w:val="28"/>
          <w:szCs w:val="28"/>
        </w:rPr>
        <w:t>Нормативно правовая база</w:t>
      </w:r>
    </w:p>
    <w:p w:rsidR="00EE2A97" w:rsidRPr="00EE2A97" w:rsidRDefault="00EE2A97" w:rsidP="00EE2A97">
      <w:pPr>
        <w:spacing w:line="240" w:lineRule="auto"/>
        <w:jc w:val="center"/>
        <w:rPr>
          <w:rFonts w:ascii="Times New Roman" w:hAnsi="Times New Roman" w:cs="Times New Roman"/>
          <w:b/>
          <w:sz w:val="28"/>
          <w:szCs w:val="28"/>
        </w:rPr>
      </w:pP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Федеральный закон Российской Федерации от 29 декабря 2012 г. № 273- ФЗ «Об образовании в Российской Федерации».</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Концепция развития дополнительного образования детей, утверждённая распоряжением Правительства Российской Федерации от 4 сентября 2014 г.</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Приказ Министерства образования и науки Российской федерации от 9 января 2014г.№2"Об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Приказ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 (с изменениями)</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 3648 – 20 «Санитарно-эпидемиологические требования к организациям воспитание и обучения, отдыха и оздоровления детей и молодёжи» (далее – СанПиН).</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Распоряжение правительства РФ по реализации Концепции дополнительного образования детей до 2030 года от 31 марта 2022г. №678-р.</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Стратегии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 № 1666 «О Стратегии государственной национальной политики Российской Федерации на период до 2025 года».</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Стратегии научно-технологического развития Российской Федерации, утвержденной Указом Президента Российской Федерации от 1 декабря 2016 г. № 642 «О Стратегии научно-технологического развития Российской Федерации».</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Указа Президента Российской Федерации от 21 июля 2020 г. № 474 «О национальных целях развития Российской Федерации на период до 2030 года».</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Государственная программа Российской Федерации «Развитие культуры», утвержденной постановлением Правительства Российской Федерации от 15 апреля 2014 г. № 317 «Об утверждении государственной программы Российской Федерации «Развитие культуры».</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lastRenderedPageBreak/>
        <w:t>Государственная программа Российской Федерации «Развитие образования», утвержденной постановлением Правительства Российской Федерации от 26 декабря 2017 г. № 1642 "Об утверждении государственной программы Российской Федерации "Развитие образования».</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Стратегии государственной культурной политики на период до 2030 года, утвержденной распоряжением Правительства Российской Федерации от 29 февраля 2016 г. № 326-р;</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Стратегии развития туризма в Российской Федерации на период до 2035 года, утвержденной распоряжением Правительства Российской Федерации от 20 сентября 2019 г. № 2129-р;</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Федеральный закон от 29.12.2012 № 273-ФЗ (ред. от 31.07.2020) «Об образовании в Российской Федерации» (с изм. и доп., вступ. в силу с 01.09.2020).—</w:t>
      </w:r>
      <w:r w:rsidRPr="00EE2A97">
        <w:rPr>
          <w:rFonts w:ascii="Times New Roman" w:hAnsi="Times New Roman" w:cs="Times New Roman"/>
          <w:sz w:val="28"/>
          <w:szCs w:val="28"/>
          <w:lang w:val="en-US"/>
        </w:rPr>
        <w:t>URL</w:t>
      </w:r>
      <w:r w:rsidRPr="00EE2A97">
        <w:rPr>
          <w:rFonts w:ascii="Times New Roman" w:hAnsi="Times New Roman" w:cs="Times New Roman"/>
          <w:sz w:val="28"/>
          <w:szCs w:val="28"/>
        </w:rPr>
        <w:t>:</w:t>
      </w:r>
      <w:r w:rsidRPr="00EE2A97">
        <w:rPr>
          <w:rFonts w:ascii="Times New Roman" w:hAnsi="Times New Roman" w:cs="Times New Roman"/>
          <w:sz w:val="28"/>
          <w:szCs w:val="28"/>
          <w:lang w:val="en-US"/>
        </w:rPr>
        <w:t>http</w:t>
      </w:r>
      <w:r w:rsidRPr="00EE2A97">
        <w:rPr>
          <w:rFonts w:ascii="Times New Roman" w:hAnsi="Times New Roman" w:cs="Times New Roman"/>
          <w:sz w:val="28"/>
          <w:szCs w:val="28"/>
        </w:rPr>
        <w:t>://</w:t>
      </w:r>
      <w:r w:rsidRPr="00EE2A97">
        <w:rPr>
          <w:rFonts w:ascii="Times New Roman" w:hAnsi="Times New Roman" w:cs="Times New Roman"/>
          <w:sz w:val="28"/>
          <w:szCs w:val="28"/>
          <w:lang w:val="en-US"/>
        </w:rPr>
        <w:t>www</w:t>
      </w:r>
      <w:r w:rsidRPr="00EE2A97">
        <w:rPr>
          <w:rFonts w:ascii="Times New Roman" w:hAnsi="Times New Roman" w:cs="Times New Roman"/>
          <w:sz w:val="28"/>
          <w:szCs w:val="28"/>
        </w:rPr>
        <w:t xml:space="preserve">. </w:t>
      </w:r>
      <w:r w:rsidRPr="00EE2A97">
        <w:rPr>
          <w:rFonts w:ascii="Times New Roman" w:hAnsi="Times New Roman" w:cs="Times New Roman"/>
          <w:sz w:val="28"/>
          <w:szCs w:val="28"/>
          <w:lang w:val="en-US"/>
        </w:rPr>
        <w:t>consultant</w:t>
      </w:r>
      <w:r w:rsidRPr="00EE2A97">
        <w:rPr>
          <w:rFonts w:ascii="Times New Roman" w:hAnsi="Times New Roman" w:cs="Times New Roman"/>
          <w:sz w:val="28"/>
          <w:szCs w:val="28"/>
        </w:rPr>
        <w:t>.</w:t>
      </w:r>
      <w:proofErr w:type="spellStart"/>
      <w:r w:rsidRPr="00EE2A97">
        <w:rPr>
          <w:rFonts w:ascii="Times New Roman" w:hAnsi="Times New Roman" w:cs="Times New Roman"/>
          <w:sz w:val="28"/>
          <w:szCs w:val="28"/>
          <w:lang w:val="en-US"/>
        </w:rPr>
        <w:t>ru</w:t>
      </w:r>
      <w:proofErr w:type="spellEnd"/>
      <w:r w:rsidRPr="00EE2A97">
        <w:rPr>
          <w:rFonts w:ascii="Times New Roman" w:hAnsi="Times New Roman" w:cs="Times New Roman"/>
          <w:sz w:val="28"/>
          <w:szCs w:val="28"/>
        </w:rPr>
        <w:t>/</w:t>
      </w:r>
      <w:r w:rsidRPr="00EE2A97">
        <w:rPr>
          <w:rFonts w:ascii="Times New Roman" w:hAnsi="Times New Roman" w:cs="Times New Roman"/>
          <w:sz w:val="28"/>
          <w:szCs w:val="28"/>
          <w:lang w:val="en-US"/>
        </w:rPr>
        <w:t>document</w:t>
      </w:r>
      <w:r w:rsidRPr="00EE2A97">
        <w:rPr>
          <w:rFonts w:ascii="Times New Roman" w:hAnsi="Times New Roman" w:cs="Times New Roman"/>
          <w:sz w:val="28"/>
          <w:szCs w:val="28"/>
        </w:rPr>
        <w:t>/</w:t>
      </w:r>
      <w:r w:rsidRPr="00EE2A97">
        <w:rPr>
          <w:rFonts w:ascii="Times New Roman" w:hAnsi="Times New Roman" w:cs="Times New Roman"/>
          <w:sz w:val="28"/>
          <w:szCs w:val="28"/>
          <w:lang w:val="en-US"/>
        </w:rPr>
        <w:t>cons</w:t>
      </w:r>
      <w:r w:rsidRPr="00EE2A97">
        <w:rPr>
          <w:rFonts w:ascii="Times New Roman" w:hAnsi="Times New Roman" w:cs="Times New Roman"/>
          <w:sz w:val="28"/>
          <w:szCs w:val="28"/>
        </w:rPr>
        <w:t>_</w:t>
      </w:r>
      <w:r w:rsidRPr="00EE2A97">
        <w:rPr>
          <w:rFonts w:ascii="Times New Roman" w:hAnsi="Times New Roman" w:cs="Times New Roman"/>
          <w:sz w:val="28"/>
          <w:szCs w:val="28"/>
          <w:lang w:val="en-US"/>
        </w:rPr>
        <w:t>doc</w:t>
      </w:r>
      <w:r w:rsidRPr="00EE2A97">
        <w:rPr>
          <w:rFonts w:ascii="Times New Roman" w:hAnsi="Times New Roman" w:cs="Times New Roman"/>
          <w:sz w:val="28"/>
          <w:szCs w:val="28"/>
        </w:rPr>
        <w:t>_</w:t>
      </w:r>
      <w:r w:rsidRPr="00EE2A97">
        <w:rPr>
          <w:rFonts w:ascii="Times New Roman" w:hAnsi="Times New Roman" w:cs="Times New Roman"/>
          <w:sz w:val="28"/>
          <w:szCs w:val="28"/>
          <w:lang w:val="en-US"/>
        </w:rPr>
        <w:t>LAW</w:t>
      </w:r>
      <w:r w:rsidRPr="00EE2A97">
        <w:rPr>
          <w:rFonts w:ascii="Times New Roman" w:hAnsi="Times New Roman" w:cs="Times New Roman"/>
          <w:sz w:val="28"/>
          <w:szCs w:val="28"/>
        </w:rPr>
        <w:t xml:space="preserve">_140174 (дата обращения: 28.09.2020). </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http://www.consultant.ru/document/cons_doc_LAW_286474/cf742885e783e08d9387d7 364e34f26f87ec138f/ (дата обращения: 10.03.2021). </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EE2A97">
        <w:rPr>
          <w:rFonts w:ascii="Times New Roman" w:hAnsi="Times New Roman" w:cs="Times New Roman"/>
          <w:sz w:val="28"/>
          <w:szCs w:val="28"/>
        </w:rPr>
        <w:t>ru</w:t>
      </w:r>
      <w:proofErr w:type="spellEnd"/>
      <w:r w:rsidRPr="00EE2A97">
        <w:rPr>
          <w:rFonts w:ascii="Times New Roman" w:hAnsi="Times New Roman" w:cs="Times New Roman"/>
          <w:sz w:val="28"/>
          <w:szCs w:val="28"/>
        </w:rPr>
        <w:t>/</w:t>
      </w:r>
      <w:proofErr w:type="spellStart"/>
      <w:r w:rsidRPr="00EE2A97">
        <w:rPr>
          <w:rFonts w:ascii="Times New Roman" w:hAnsi="Times New Roman" w:cs="Times New Roman"/>
          <w:sz w:val="28"/>
          <w:szCs w:val="28"/>
        </w:rPr>
        <w:t>sites</w:t>
      </w:r>
      <w:proofErr w:type="spellEnd"/>
      <w:r w:rsidRPr="00EE2A97">
        <w:rPr>
          <w:rFonts w:ascii="Times New Roman" w:hAnsi="Times New Roman" w:cs="Times New Roman"/>
          <w:sz w:val="28"/>
          <w:szCs w:val="28"/>
        </w:rPr>
        <w:t>/knmc.centerstart.ru/</w:t>
      </w:r>
      <w:proofErr w:type="spellStart"/>
      <w:r w:rsidRPr="00EE2A97">
        <w:rPr>
          <w:rFonts w:ascii="Times New Roman" w:hAnsi="Times New Roman" w:cs="Times New Roman"/>
          <w:sz w:val="28"/>
          <w:szCs w:val="28"/>
        </w:rPr>
        <w:t>files</w:t>
      </w:r>
      <w:proofErr w:type="spellEnd"/>
      <w:r w:rsidRPr="00EE2A97">
        <w:rPr>
          <w:rFonts w:ascii="Times New Roman" w:hAnsi="Times New Roman" w:cs="Times New Roman"/>
          <w:sz w:val="28"/>
          <w:szCs w:val="28"/>
        </w:rPr>
        <w:t xml:space="preserve">/ps_pedagog_red_2016.pdf (дата обращения: 10.03.2021). </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w:t>
      </w:r>
      <w:proofErr w:type="spellStart"/>
      <w:r w:rsidRPr="00EE2A97">
        <w:rPr>
          <w:rFonts w:ascii="Times New Roman" w:hAnsi="Times New Roman" w:cs="Times New Roman"/>
          <w:sz w:val="28"/>
          <w:szCs w:val="28"/>
        </w:rPr>
        <w:t>index.php?ELEMENT_ID</w:t>
      </w:r>
      <w:proofErr w:type="spellEnd"/>
      <w:r w:rsidRPr="00EE2A97">
        <w:rPr>
          <w:rFonts w:ascii="Times New Roman" w:hAnsi="Times New Roman" w:cs="Times New Roman"/>
          <w:sz w:val="28"/>
          <w:szCs w:val="28"/>
        </w:rPr>
        <w:t xml:space="preserve">=48583 (дата обращения: 10.03.2021). </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lastRenderedPageBreak/>
        <w:t>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Федеральный проект «Успех каждого ребенка» Национальный проекта «Образование», утвержденного протоколом президиума Совета при Президенте Российской Федерации по стратегическому развитию и национальным проектам от 24 декабря 2018 г. N 16.</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Федеральный закон от 29.12.2012 № 273-ФЗ (ред. от 31.07.2020) «Об образовании в Российской Федерации» (с изм. и доп., вступ. в силу с 01.09.2020). — URL: http://www. consultant.ru/</w:t>
      </w:r>
      <w:proofErr w:type="spellStart"/>
      <w:r w:rsidRPr="00EE2A97">
        <w:rPr>
          <w:rFonts w:ascii="Times New Roman" w:eastAsia="Calibri" w:hAnsi="Times New Roman" w:cs="Times New Roman"/>
          <w:sz w:val="28"/>
          <w:szCs w:val="28"/>
        </w:rPr>
        <w:t>document</w:t>
      </w:r>
      <w:proofErr w:type="spellEnd"/>
      <w:r w:rsidRPr="00EE2A97">
        <w:rPr>
          <w:rFonts w:ascii="Times New Roman" w:eastAsia="Calibri" w:hAnsi="Times New Roman" w:cs="Times New Roman"/>
          <w:sz w:val="28"/>
          <w:szCs w:val="28"/>
        </w:rPr>
        <w:t xml:space="preserve">/cons_doc_LAW_140174 (дата обращения: 28.09.2020). </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 http://www.consultant.ru/document/cons_doc_LAW_286474/cf742885e783e08d9387d7 364e34f26f87ec138f/ (дата обращения: 10.03.2021). </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EE2A97">
        <w:rPr>
          <w:rFonts w:ascii="Times New Roman" w:eastAsia="Calibri" w:hAnsi="Times New Roman" w:cs="Times New Roman"/>
          <w:sz w:val="28"/>
          <w:szCs w:val="28"/>
        </w:rPr>
        <w:t>ru</w:t>
      </w:r>
      <w:proofErr w:type="spellEnd"/>
      <w:r w:rsidRPr="00EE2A97">
        <w:rPr>
          <w:rFonts w:ascii="Times New Roman" w:eastAsia="Calibri" w:hAnsi="Times New Roman" w:cs="Times New Roman"/>
          <w:sz w:val="28"/>
          <w:szCs w:val="28"/>
        </w:rPr>
        <w:t>/</w:t>
      </w:r>
      <w:proofErr w:type="spellStart"/>
      <w:r w:rsidRPr="00EE2A97">
        <w:rPr>
          <w:rFonts w:ascii="Times New Roman" w:eastAsia="Calibri" w:hAnsi="Times New Roman" w:cs="Times New Roman"/>
          <w:sz w:val="28"/>
          <w:szCs w:val="28"/>
        </w:rPr>
        <w:t>sites</w:t>
      </w:r>
      <w:proofErr w:type="spellEnd"/>
      <w:r w:rsidRPr="00EE2A97">
        <w:rPr>
          <w:rFonts w:ascii="Times New Roman" w:eastAsia="Calibri" w:hAnsi="Times New Roman" w:cs="Times New Roman"/>
          <w:sz w:val="28"/>
          <w:szCs w:val="28"/>
        </w:rPr>
        <w:t>/knmc.centerstart.ru/</w:t>
      </w:r>
      <w:proofErr w:type="spellStart"/>
      <w:r w:rsidRPr="00EE2A97">
        <w:rPr>
          <w:rFonts w:ascii="Times New Roman" w:eastAsia="Calibri" w:hAnsi="Times New Roman" w:cs="Times New Roman"/>
          <w:sz w:val="28"/>
          <w:szCs w:val="28"/>
        </w:rPr>
        <w:t>files</w:t>
      </w:r>
      <w:proofErr w:type="spellEnd"/>
      <w:r w:rsidRPr="00EE2A97">
        <w:rPr>
          <w:rFonts w:ascii="Times New Roman" w:eastAsia="Calibri" w:hAnsi="Times New Roman" w:cs="Times New Roman"/>
          <w:sz w:val="28"/>
          <w:szCs w:val="28"/>
        </w:rPr>
        <w:t xml:space="preserve">/ps_pedagog_red_2016.pdf (дата обращения: 10.03.2021). </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w:t>
      </w:r>
      <w:proofErr w:type="spellStart"/>
      <w:r w:rsidRPr="00EE2A97">
        <w:rPr>
          <w:rFonts w:ascii="Times New Roman" w:eastAsia="Calibri" w:hAnsi="Times New Roman" w:cs="Times New Roman"/>
          <w:sz w:val="28"/>
          <w:szCs w:val="28"/>
        </w:rPr>
        <w:t>index.php?ELEMENT_ID</w:t>
      </w:r>
      <w:proofErr w:type="spellEnd"/>
      <w:r w:rsidRPr="00EE2A97">
        <w:rPr>
          <w:rFonts w:ascii="Times New Roman" w:eastAsia="Calibri" w:hAnsi="Times New Roman" w:cs="Times New Roman"/>
          <w:sz w:val="28"/>
          <w:szCs w:val="28"/>
        </w:rPr>
        <w:t xml:space="preserve">=48583 (дата обращения: 10.03.2021). </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 xml:space="preserve">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 </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  12  января 2021 г. № Р-6).  — URL: http://www.consultant.ru/document/cons_doc_ LAW_374694/ (дата обращения: 10.03.2021).</w:t>
      </w:r>
    </w:p>
    <w:p w:rsidR="00EE2A97" w:rsidRPr="00EE2A97" w:rsidRDefault="00EE2A97" w:rsidP="00EE2A97">
      <w:pPr>
        <w:spacing w:line="240" w:lineRule="auto"/>
        <w:jc w:val="both"/>
        <w:rPr>
          <w:rFonts w:ascii="Times New Roman" w:hAnsi="Times New Roman" w:cs="Times New Roman"/>
          <w:sz w:val="28"/>
          <w:szCs w:val="28"/>
        </w:rPr>
        <w:sectPr w:rsidR="00EE2A97" w:rsidRPr="00EE2A97">
          <w:pgSz w:w="11906" w:h="16838"/>
          <w:pgMar w:top="1134" w:right="850" w:bottom="1134" w:left="1701" w:header="708" w:footer="708" w:gutter="0"/>
          <w:cols w:space="708"/>
          <w:docGrid w:linePitch="360"/>
        </w:sectPr>
      </w:pPr>
    </w:p>
    <w:p w:rsidR="0090027A" w:rsidRPr="00DE7350" w:rsidRDefault="00DE7350" w:rsidP="00DE7350">
      <w:pPr>
        <w:pStyle w:val="a3"/>
        <w:numPr>
          <w:ilvl w:val="1"/>
          <w:numId w:val="34"/>
        </w:numPr>
        <w:jc w:val="center"/>
        <w:rPr>
          <w:rFonts w:ascii="Times New Roman" w:hAnsi="Times New Roman"/>
          <w:b/>
          <w:sz w:val="28"/>
          <w:szCs w:val="28"/>
        </w:rPr>
      </w:pPr>
      <w:r>
        <w:rPr>
          <w:rFonts w:ascii="Times New Roman" w:hAnsi="Times New Roman"/>
          <w:b/>
          <w:sz w:val="28"/>
          <w:szCs w:val="28"/>
        </w:rPr>
        <w:lastRenderedPageBreak/>
        <w:t xml:space="preserve"> Основные х</w:t>
      </w:r>
      <w:r w:rsidR="0090027A" w:rsidRPr="00DE7350">
        <w:rPr>
          <w:rFonts w:ascii="Times New Roman" w:hAnsi="Times New Roman"/>
          <w:b/>
          <w:sz w:val="28"/>
          <w:szCs w:val="28"/>
        </w:rPr>
        <w:t>арактеристик</w:t>
      </w:r>
      <w:r>
        <w:rPr>
          <w:rFonts w:ascii="Times New Roman" w:hAnsi="Times New Roman"/>
          <w:b/>
          <w:sz w:val="28"/>
          <w:szCs w:val="28"/>
        </w:rPr>
        <w:t>и</w:t>
      </w:r>
      <w:r w:rsidR="0090027A" w:rsidRPr="00DE7350">
        <w:rPr>
          <w:rFonts w:ascii="Times New Roman" w:hAnsi="Times New Roman"/>
          <w:b/>
          <w:sz w:val="28"/>
          <w:szCs w:val="28"/>
        </w:rPr>
        <w:t xml:space="preserve"> программы</w:t>
      </w:r>
    </w:p>
    <w:p w:rsidR="004E13EE"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На современном этапе модернизации отечественного образования наблюдается необходимость в создании условий, способствующих возникновению у учащихся познавательной потребности самостоятельного приобретения знаний, формирования навыков самостоятельной мыслительной деятельности, которая позволила бы им реализоваться в жизни, используя внутренний потенциал, как интеллектуальный, так и творческий. Концепция современного образования подразумевает, что в </w:t>
      </w:r>
      <w:r w:rsidR="00E85645" w:rsidRPr="00EE2A97">
        <w:rPr>
          <w:rFonts w:ascii="Times New Roman" w:eastAsia="Calibri" w:hAnsi="Times New Roman" w:cs="Times New Roman"/>
          <w:sz w:val="28"/>
          <w:szCs w:val="28"/>
        </w:rPr>
        <w:t>когнитивном развитии</w:t>
      </w:r>
      <w:r w:rsidRPr="00EE2A97">
        <w:rPr>
          <w:rFonts w:ascii="Times New Roman" w:eastAsia="Calibri" w:hAnsi="Times New Roman" w:cs="Times New Roman"/>
          <w:sz w:val="28"/>
          <w:szCs w:val="28"/>
        </w:rPr>
        <w:t xml:space="preserve"> ведущую роль должен занять самостоятельный исследовательский </w:t>
      </w:r>
      <w:r w:rsidR="00E85645" w:rsidRPr="00EE2A97">
        <w:rPr>
          <w:rFonts w:ascii="Times New Roman" w:eastAsia="Calibri" w:hAnsi="Times New Roman" w:cs="Times New Roman"/>
          <w:sz w:val="28"/>
          <w:szCs w:val="28"/>
        </w:rPr>
        <w:t>опыт</w:t>
      </w:r>
      <w:r w:rsidRPr="00EE2A97">
        <w:rPr>
          <w:rFonts w:ascii="Times New Roman" w:eastAsia="Calibri" w:hAnsi="Times New Roman" w:cs="Times New Roman"/>
          <w:sz w:val="28"/>
          <w:szCs w:val="28"/>
        </w:rPr>
        <w:t>.</w:t>
      </w:r>
      <w:r w:rsidR="004E13EE" w:rsidRPr="00EE2A97">
        <w:rPr>
          <w:rFonts w:ascii="Times New Roman" w:eastAsia="Calibri" w:hAnsi="Times New Roman" w:cs="Times New Roman"/>
          <w:sz w:val="28"/>
          <w:szCs w:val="28"/>
        </w:rPr>
        <w:t xml:space="preserve">         </w:t>
      </w:r>
    </w:p>
    <w:p w:rsidR="0090027A" w:rsidRPr="00EE2A97" w:rsidRDefault="004E13EE"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Использование электроэнергии для освещения, работы бытовых нагревательных приборов и транспорта, в промышленности, сельском хозяйстве, системах связи, для обработки информации, в медицине и т. д. стало неотъемлемой частью жизни современного общества. Поэтому каждый человек должен быть знаком с основными принципами производства, передачи и потребления электрической энергии.</w:t>
      </w:r>
    </w:p>
    <w:p w:rsidR="004E13EE"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Разработка программы «</w:t>
      </w:r>
      <w:r w:rsidR="00E85645" w:rsidRPr="00EE2A97">
        <w:rPr>
          <w:rFonts w:ascii="Times New Roman" w:eastAsia="Calibri" w:hAnsi="Times New Roman" w:cs="Times New Roman"/>
          <w:sz w:val="28"/>
          <w:szCs w:val="28"/>
        </w:rPr>
        <w:t>Элементарная электротехника</w:t>
      </w:r>
      <w:r w:rsidRPr="00EE2A97">
        <w:rPr>
          <w:rFonts w:ascii="Times New Roman" w:eastAsia="Calibri" w:hAnsi="Times New Roman" w:cs="Times New Roman"/>
          <w:sz w:val="28"/>
          <w:szCs w:val="28"/>
        </w:rPr>
        <w:t xml:space="preserve">» обусловлена необходимостью совершенствования системы физического образования и потребностью осознанного применения формальных знаний в практической жизни, исследовательской и инженерно-конструкторской деятельности. Программой предполагается проведения занятий с детьми, у которых есть потребность в исследовательской практической деятельности. </w:t>
      </w:r>
      <w:r w:rsidR="004E13EE" w:rsidRPr="00EE2A97">
        <w:rPr>
          <w:rFonts w:ascii="Times New Roman" w:eastAsia="Calibri" w:hAnsi="Times New Roman" w:cs="Times New Roman"/>
          <w:sz w:val="28"/>
          <w:szCs w:val="28"/>
        </w:rPr>
        <w:t>В основу отбора материала по электротехнике положен принцип целесообразности, т. е. включен тот материал, который позволяет создать у учащихся общее представление об электротехнике, обеспечивает им сознательное использование учебного оборудования, создает базу для дальнейшего усвоения технических дисциплин и знакомит с основными видами бытового электрооборудования.</w:t>
      </w:r>
    </w:p>
    <w:p w:rsidR="0090027A" w:rsidRPr="00EE2A97" w:rsidRDefault="004E13EE"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Особенность программы состоит в том, что обучающиеся по освоению теоретического материала приступают к практической реализации знаний,  выполняя учебные проекты, в ходе которых осуществляется выполнение практических работ. Тематика проектов независима и исходит от инициативы учащихся.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В результате реализации программы, обучающиеся освоят и будут применять методы изучения физических явлений, обретут навыки решения </w:t>
      </w:r>
      <w:r w:rsidR="00E85645" w:rsidRPr="00EE2A97">
        <w:rPr>
          <w:rFonts w:ascii="Times New Roman" w:eastAsia="Calibri" w:hAnsi="Times New Roman" w:cs="Times New Roman"/>
          <w:sz w:val="28"/>
          <w:szCs w:val="28"/>
        </w:rPr>
        <w:t xml:space="preserve">конструкторских </w:t>
      </w:r>
      <w:r w:rsidRPr="00EE2A97">
        <w:rPr>
          <w:rFonts w:ascii="Times New Roman" w:eastAsia="Calibri" w:hAnsi="Times New Roman" w:cs="Times New Roman"/>
          <w:sz w:val="28"/>
          <w:szCs w:val="28"/>
        </w:rPr>
        <w:t>задач, разовьют способность самостоятельной мыслительной и поисково-исследовательской деятельности. Разработанная программа обеспечивает условия для развития познавательных и творческих способностей</w:t>
      </w:r>
      <w:r w:rsidR="00E85645" w:rsidRPr="00EE2A97">
        <w:rPr>
          <w:rFonts w:ascii="Times New Roman" w:eastAsia="Calibri" w:hAnsi="Times New Roman" w:cs="Times New Roman"/>
          <w:sz w:val="28"/>
          <w:szCs w:val="28"/>
        </w:rPr>
        <w:t xml:space="preserve"> обучающихся</w:t>
      </w:r>
      <w:r w:rsidRPr="00EE2A97">
        <w:rPr>
          <w:rFonts w:ascii="Times New Roman" w:eastAsia="Calibri" w:hAnsi="Times New Roman" w:cs="Times New Roman"/>
          <w:sz w:val="28"/>
          <w:szCs w:val="28"/>
        </w:rPr>
        <w:t>.</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lastRenderedPageBreak/>
        <w:t>Направленность</w:t>
      </w:r>
      <w:r w:rsidRPr="00EE2A97">
        <w:rPr>
          <w:rFonts w:ascii="Times New Roman" w:eastAsia="Calibri" w:hAnsi="Times New Roman" w:cs="Times New Roman"/>
          <w:sz w:val="28"/>
          <w:szCs w:val="28"/>
        </w:rPr>
        <w:t xml:space="preserve"> дополнительной общеобразовательной общеразвивающей программы </w:t>
      </w:r>
      <w:r w:rsidR="00E85645" w:rsidRPr="00EE2A97">
        <w:rPr>
          <w:rFonts w:ascii="Times New Roman" w:eastAsia="Calibri" w:hAnsi="Times New Roman" w:cs="Times New Roman"/>
          <w:sz w:val="28"/>
          <w:szCs w:val="28"/>
        </w:rPr>
        <w:t>–</w:t>
      </w:r>
      <w:r w:rsidRPr="00EE2A97">
        <w:rPr>
          <w:rFonts w:ascii="Times New Roman" w:eastAsia="Calibri" w:hAnsi="Times New Roman" w:cs="Times New Roman"/>
          <w:sz w:val="28"/>
          <w:szCs w:val="28"/>
        </w:rPr>
        <w:t xml:space="preserve"> естественнонаучная</w:t>
      </w:r>
      <w:r w:rsidR="00E85645" w:rsidRPr="00EE2A97">
        <w:rPr>
          <w:rFonts w:ascii="Times New Roman" w:eastAsia="Calibri" w:hAnsi="Times New Roman" w:cs="Times New Roman"/>
          <w:sz w:val="28"/>
          <w:szCs w:val="28"/>
        </w:rPr>
        <w:t xml:space="preserve"> и технологическая</w:t>
      </w:r>
      <w:r w:rsidRPr="00EE2A97">
        <w:rPr>
          <w:rFonts w:ascii="Times New Roman" w:eastAsia="Calibri" w:hAnsi="Times New Roman" w:cs="Times New Roman"/>
          <w:sz w:val="28"/>
          <w:szCs w:val="28"/>
        </w:rPr>
        <w:t xml:space="preserve">. Программа представляет собой логически выстроенную систему знаний, ориентированную на </w:t>
      </w:r>
      <w:r w:rsidR="00E85645" w:rsidRPr="00EE2A97">
        <w:rPr>
          <w:rFonts w:ascii="Times New Roman" w:eastAsia="Calibri" w:hAnsi="Times New Roman" w:cs="Times New Roman"/>
          <w:sz w:val="28"/>
          <w:szCs w:val="28"/>
        </w:rPr>
        <w:t xml:space="preserve">пропедевтику </w:t>
      </w:r>
      <w:r w:rsidR="005B4C59" w:rsidRPr="00EE2A97">
        <w:rPr>
          <w:rFonts w:ascii="Times New Roman" w:eastAsia="Calibri" w:hAnsi="Times New Roman" w:cs="Times New Roman"/>
          <w:sz w:val="28"/>
          <w:szCs w:val="28"/>
        </w:rPr>
        <w:t>профессиональной подготовки.</w:t>
      </w:r>
      <w:r w:rsidRPr="00EE2A97">
        <w:rPr>
          <w:rFonts w:ascii="Times New Roman" w:eastAsia="Calibri" w:hAnsi="Times New Roman" w:cs="Times New Roman"/>
          <w:sz w:val="28"/>
          <w:szCs w:val="28"/>
        </w:rPr>
        <w:t>.</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 xml:space="preserve">Актуальность </w:t>
      </w:r>
      <w:r w:rsidRPr="00EE2A97">
        <w:rPr>
          <w:rFonts w:ascii="Times New Roman" w:eastAsia="Calibri" w:hAnsi="Times New Roman" w:cs="Times New Roman"/>
          <w:sz w:val="28"/>
          <w:szCs w:val="28"/>
        </w:rPr>
        <w:t xml:space="preserve"> программы определяется потребностью введени</w:t>
      </w:r>
      <w:r w:rsidR="005B4C59" w:rsidRPr="00EE2A97">
        <w:rPr>
          <w:rFonts w:ascii="Times New Roman" w:eastAsia="Calibri" w:hAnsi="Times New Roman" w:cs="Times New Roman"/>
          <w:sz w:val="28"/>
          <w:szCs w:val="28"/>
        </w:rPr>
        <w:t>я</w:t>
      </w:r>
      <w:r w:rsidRPr="00EE2A97">
        <w:rPr>
          <w:rFonts w:ascii="Times New Roman" w:eastAsia="Calibri" w:hAnsi="Times New Roman" w:cs="Times New Roman"/>
          <w:sz w:val="28"/>
          <w:szCs w:val="28"/>
        </w:rPr>
        <w:t xml:space="preserve"> предпрофильного обучения физике, ориентированного на развитие навыков решения </w:t>
      </w:r>
      <w:r w:rsidR="005B4C59" w:rsidRPr="00EE2A97">
        <w:rPr>
          <w:rFonts w:ascii="Times New Roman" w:eastAsia="Calibri" w:hAnsi="Times New Roman" w:cs="Times New Roman"/>
          <w:sz w:val="28"/>
          <w:szCs w:val="28"/>
        </w:rPr>
        <w:t xml:space="preserve">конструкторских </w:t>
      </w:r>
      <w:r w:rsidRPr="00EE2A97">
        <w:rPr>
          <w:rFonts w:ascii="Times New Roman" w:eastAsia="Calibri" w:hAnsi="Times New Roman" w:cs="Times New Roman"/>
          <w:sz w:val="28"/>
          <w:szCs w:val="28"/>
        </w:rPr>
        <w:t xml:space="preserve"> задач и проведение занимательных экспериментальных заданий, что способствует пробуждению и развитию у учащихся устойчивого интереса к </w:t>
      </w:r>
      <w:r w:rsidR="005B4C59" w:rsidRPr="00EE2A97">
        <w:rPr>
          <w:rFonts w:ascii="Times New Roman" w:eastAsia="Calibri" w:hAnsi="Times New Roman" w:cs="Times New Roman"/>
          <w:sz w:val="28"/>
          <w:szCs w:val="28"/>
        </w:rPr>
        <w:t>познавательной деятельности.</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Отличительные  особенности программы</w:t>
      </w:r>
      <w:r w:rsidRPr="00EE2A97">
        <w:rPr>
          <w:rFonts w:ascii="Times New Roman" w:eastAsia="Calibri" w:hAnsi="Times New Roman" w:cs="Times New Roman"/>
          <w:sz w:val="28"/>
          <w:szCs w:val="28"/>
        </w:rPr>
        <w:t xml:space="preserve">  (новизна) состоит в том, что ее содержание носит развивающий характер в области практического применения</w:t>
      </w:r>
      <w:r w:rsidR="005B4C59" w:rsidRPr="00EE2A97">
        <w:rPr>
          <w:rFonts w:ascii="Times New Roman" w:eastAsia="Calibri" w:hAnsi="Times New Roman" w:cs="Times New Roman"/>
          <w:sz w:val="28"/>
          <w:szCs w:val="28"/>
        </w:rPr>
        <w:t xml:space="preserve"> знаний </w:t>
      </w:r>
      <w:r w:rsidRPr="00EE2A97">
        <w:rPr>
          <w:rFonts w:ascii="Times New Roman" w:eastAsia="Calibri" w:hAnsi="Times New Roman" w:cs="Times New Roman"/>
          <w:sz w:val="28"/>
          <w:szCs w:val="28"/>
        </w:rPr>
        <w:t xml:space="preserve">и </w:t>
      </w:r>
      <w:proofErr w:type="spellStart"/>
      <w:r w:rsidRPr="00EE2A97">
        <w:rPr>
          <w:rFonts w:ascii="Times New Roman" w:eastAsia="Calibri" w:hAnsi="Times New Roman" w:cs="Times New Roman"/>
          <w:sz w:val="28"/>
          <w:szCs w:val="28"/>
        </w:rPr>
        <w:t>профилизации</w:t>
      </w:r>
      <w:proofErr w:type="spellEnd"/>
      <w:r w:rsidRPr="00EE2A97">
        <w:rPr>
          <w:rFonts w:ascii="Times New Roman" w:eastAsia="Calibri" w:hAnsi="Times New Roman" w:cs="Times New Roman"/>
          <w:sz w:val="28"/>
          <w:szCs w:val="28"/>
        </w:rPr>
        <w:t xml:space="preserve"> естественно-научной грамотности. Логичное построение учебно-тематического плана позволяет программе </w:t>
      </w:r>
      <w:r w:rsidR="005B4C59" w:rsidRPr="00EE2A97">
        <w:rPr>
          <w:rFonts w:ascii="Times New Roman" w:eastAsia="Calibri" w:hAnsi="Times New Roman" w:cs="Times New Roman"/>
          <w:sz w:val="28"/>
          <w:szCs w:val="28"/>
        </w:rPr>
        <w:t>развивать конструкционные навыки инженерной направленности</w:t>
      </w:r>
      <w:r w:rsidRPr="00EE2A97">
        <w:rPr>
          <w:rFonts w:ascii="Times New Roman" w:eastAsia="Calibri" w:hAnsi="Times New Roman" w:cs="Times New Roman"/>
          <w:sz w:val="28"/>
          <w:szCs w:val="28"/>
        </w:rPr>
        <w:t xml:space="preserve">. </w:t>
      </w:r>
      <w:r w:rsidR="004E13EE" w:rsidRPr="00EE2A97">
        <w:rPr>
          <w:rFonts w:ascii="Times New Roman" w:eastAsia="Calibri" w:hAnsi="Times New Roman" w:cs="Times New Roman"/>
          <w:sz w:val="28"/>
          <w:szCs w:val="28"/>
        </w:rPr>
        <w:t>Тематика занятий строится с учётом интересов обучающихся, возможности их самовыражения. При необходимости проводятся дополнительные упражнения для отработки тех или иных навыков и умений, используется система проектов, это способствует развитию компетентной личности.</w:t>
      </w:r>
    </w:p>
    <w:p w:rsidR="0090027A" w:rsidRPr="00EE2A97" w:rsidRDefault="0090027A" w:rsidP="00B36BF7">
      <w:pPr>
        <w:spacing w:after="0"/>
        <w:ind w:firstLine="709"/>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t xml:space="preserve">Адресат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-программа рассчитана на средний школьный возраст</w:t>
      </w:r>
      <w:r w:rsidR="005B4C59" w:rsidRPr="00EE2A97">
        <w:rPr>
          <w:rFonts w:ascii="Times New Roman" w:eastAsia="Calibri" w:hAnsi="Times New Roman" w:cs="Times New Roman"/>
          <w:sz w:val="28"/>
          <w:szCs w:val="28"/>
        </w:rPr>
        <w:t>,</w:t>
      </w:r>
      <w:r w:rsidRPr="00EE2A97">
        <w:rPr>
          <w:rFonts w:ascii="Times New Roman" w:eastAsia="Calibri" w:hAnsi="Times New Roman" w:cs="Times New Roman"/>
          <w:sz w:val="28"/>
          <w:szCs w:val="28"/>
        </w:rPr>
        <w:t xml:space="preserve"> психологическая особенность которого  избирательность внимания. Это значит, что они откликаются на необычные, захватывающие дела, а быстрая переключаемость внимания не дает возможности сосредотачиваться долго на одном и том же. Однако, если создаются трудно преодолеваемые и нестандартные ситуации ребята занимаются внеклассной работой с удовольствием и длительное время;</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возраст - от 11-12-ти до </w:t>
      </w:r>
      <w:r w:rsidR="005B4C59" w:rsidRPr="00EE2A97">
        <w:rPr>
          <w:rFonts w:ascii="Times New Roman" w:eastAsia="Calibri" w:hAnsi="Times New Roman" w:cs="Times New Roman"/>
          <w:sz w:val="28"/>
          <w:szCs w:val="28"/>
        </w:rPr>
        <w:t>13-14</w:t>
      </w:r>
      <w:r w:rsidRPr="00EE2A97">
        <w:rPr>
          <w:rFonts w:ascii="Times New Roman" w:eastAsia="Calibri" w:hAnsi="Times New Roman" w:cs="Times New Roman"/>
          <w:sz w:val="28"/>
          <w:szCs w:val="28"/>
        </w:rPr>
        <w:t>-ти лет;</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наполняемость групп: минимум 6 человек,  максимум 12 человек;</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условия приема - входной контроль, целью которого является демонстрация базовых знаний по </w:t>
      </w:r>
      <w:r w:rsidR="005B4C59" w:rsidRPr="00EE2A97">
        <w:rPr>
          <w:rFonts w:ascii="Times New Roman" w:eastAsia="Calibri" w:hAnsi="Times New Roman" w:cs="Times New Roman"/>
          <w:sz w:val="28"/>
          <w:szCs w:val="28"/>
        </w:rPr>
        <w:t>естествознанию</w:t>
      </w:r>
      <w:r w:rsidRPr="00EE2A97">
        <w:rPr>
          <w:rFonts w:ascii="Times New Roman" w:eastAsia="Calibri" w:hAnsi="Times New Roman" w:cs="Times New Roman"/>
          <w:sz w:val="28"/>
          <w:szCs w:val="28"/>
        </w:rPr>
        <w:t>.</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 xml:space="preserve">Объем и сроки освоения программы: </w:t>
      </w:r>
      <w:r w:rsidRPr="00EE2A97">
        <w:rPr>
          <w:rFonts w:ascii="Times New Roman" w:eastAsia="Calibri" w:hAnsi="Times New Roman" w:cs="Times New Roman"/>
          <w:sz w:val="28"/>
          <w:szCs w:val="28"/>
        </w:rPr>
        <w:t xml:space="preserve"> программа рассчитана на 1 год обучения, 35 учебных занятий по 1 часу 1 раз в неделю.</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Форма обучения</w:t>
      </w:r>
      <w:r w:rsidRPr="00EE2A97">
        <w:rPr>
          <w:rFonts w:ascii="Times New Roman" w:eastAsia="Calibri" w:hAnsi="Times New Roman" w:cs="Times New Roman"/>
          <w:sz w:val="28"/>
          <w:szCs w:val="28"/>
        </w:rPr>
        <w:t>: очная, с возможностью дистанционного обучения.</w:t>
      </w:r>
    </w:p>
    <w:p w:rsidR="0090027A" w:rsidRPr="00EE2A97" w:rsidRDefault="0090027A" w:rsidP="00B36BF7">
      <w:pPr>
        <w:shd w:val="clear" w:color="auto" w:fill="FFFFFF"/>
        <w:spacing w:after="0"/>
        <w:ind w:firstLine="709"/>
        <w:jc w:val="both"/>
        <w:rPr>
          <w:rFonts w:ascii="Times New Roman" w:eastAsia="Times New Roman" w:hAnsi="Times New Roman" w:cs="Times New Roman"/>
          <w:b/>
          <w:i/>
          <w:sz w:val="28"/>
          <w:szCs w:val="28"/>
          <w:lang w:eastAsia="ru-RU"/>
        </w:rPr>
      </w:pPr>
      <w:r w:rsidRPr="00EE2A97">
        <w:rPr>
          <w:rFonts w:ascii="Times New Roman" w:eastAsia="Times New Roman" w:hAnsi="Times New Roman" w:cs="Times New Roman"/>
          <w:b/>
          <w:i/>
          <w:sz w:val="28"/>
          <w:szCs w:val="28"/>
          <w:lang w:eastAsia="ru-RU"/>
        </w:rPr>
        <w:t>Режим занятий:</w:t>
      </w:r>
    </w:p>
    <w:tbl>
      <w:tblPr>
        <w:tblStyle w:val="a6"/>
        <w:tblW w:w="0" w:type="auto"/>
        <w:tblLook w:val="04A0" w:firstRow="1" w:lastRow="0" w:firstColumn="1" w:lastColumn="0" w:noHBand="0" w:noVBand="1"/>
      </w:tblPr>
      <w:tblGrid>
        <w:gridCol w:w="2811"/>
        <w:gridCol w:w="2393"/>
        <w:gridCol w:w="2393"/>
        <w:gridCol w:w="2393"/>
      </w:tblGrid>
      <w:tr w:rsidR="00EE2A97" w:rsidRPr="00EE2A97" w:rsidTr="00E85645">
        <w:tc>
          <w:tcPr>
            <w:tcW w:w="2392" w:type="dxa"/>
          </w:tcPr>
          <w:p w:rsidR="0090027A" w:rsidRPr="00EE2A97" w:rsidRDefault="0090027A" w:rsidP="00B36BF7">
            <w:pPr>
              <w:ind w:firstLine="709"/>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Продолжительность одного академического часа</w:t>
            </w:r>
          </w:p>
        </w:tc>
        <w:tc>
          <w:tcPr>
            <w:tcW w:w="2393" w:type="dxa"/>
          </w:tcPr>
          <w:p w:rsidR="0090027A" w:rsidRPr="00EE2A97" w:rsidRDefault="0090027A" w:rsidP="00B36BF7">
            <w:pPr>
              <w:ind w:firstLine="709"/>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Перерывы между учебными занятиями</w:t>
            </w:r>
          </w:p>
        </w:tc>
        <w:tc>
          <w:tcPr>
            <w:tcW w:w="2393" w:type="dxa"/>
          </w:tcPr>
          <w:p w:rsidR="0090027A" w:rsidRPr="00EE2A97" w:rsidRDefault="0090027A" w:rsidP="00B36BF7">
            <w:pPr>
              <w:ind w:firstLine="709"/>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Общее количество часов в неделю</w:t>
            </w:r>
          </w:p>
        </w:tc>
        <w:tc>
          <w:tcPr>
            <w:tcW w:w="2393" w:type="dxa"/>
          </w:tcPr>
          <w:p w:rsidR="0090027A" w:rsidRPr="00EE2A97" w:rsidRDefault="0090027A" w:rsidP="00B36BF7">
            <w:pPr>
              <w:ind w:firstLine="709"/>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Режим занятий</w:t>
            </w:r>
          </w:p>
        </w:tc>
      </w:tr>
      <w:tr w:rsidR="00EE2A97" w:rsidRPr="00EE2A97" w:rsidTr="00E85645">
        <w:tc>
          <w:tcPr>
            <w:tcW w:w="2392" w:type="dxa"/>
          </w:tcPr>
          <w:p w:rsidR="0090027A" w:rsidRPr="00EE2A97" w:rsidRDefault="0090027A" w:rsidP="00B36BF7">
            <w:pPr>
              <w:ind w:firstLine="709"/>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45 мин</w:t>
            </w:r>
          </w:p>
        </w:tc>
        <w:tc>
          <w:tcPr>
            <w:tcW w:w="2393" w:type="dxa"/>
          </w:tcPr>
          <w:p w:rsidR="0090027A" w:rsidRPr="00EE2A97" w:rsidRDefault="0090027A" w:rsidP="00B36BF7">
            <w:pPr>
              <w:ind w:firstLine="709"/>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10 мин</w:t>
            </w:r>
          </w:p>
        </w:tc>
        <w:tc>
          <w:tcPr>
            <w:tcW w:w="2393" w:type="dxa"/>
          </w:tcPr>
          <w:p w:rsidR="0090027A" w:rsidRPr="00EE2A97" w:rsidRDefault="0090027A" w:rsidP="00B36BF7">
            <w:pPr>
              <w:ind w:firstLine="709"/>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 час</w:t>
            </w:r>
          </w:p>
        </w:tc>
        <w:tc>
          <w:tcPr>
            <w:tcW w:w="2393" w:type="dxa"/>
          </w:tcPr>
          <w:p w:rsidR="0090027A" w:rsidRPr="00EE2A97" w:rsidRDefault="00A720BE" w:rsidP="00A720BE">
            <w:pPr>
              <w:ind w:hanging="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раза в неделю по </w:t>
            </w:r>
            <w:r w:rsidR="0090027A" w:rsidRPr="00EE2A97">
              <w:rPr>
                <w:rFonts w:ascii="Times New Roman" w:eastAsia="Times New Roman" w:hAnsi="Times New Roman" w:cs="Times New Roman"/>
                <w:sz w:val="28"/>
                <w:szCs w:val="28"/>
                <w:lang w:eastAsia="ru-RU"/>
              </w:rPr>
              <w:t>1 академическому часу</w:t>
            </w:r>
          </w:p>
        </w:tc>
      </w:tr>
    </w:tbl>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lastRenderedPageBreak/>
        <w:t>Особенности организации образовательного процесса:</w:t>
      </w:r>
      <w:r w:rsidRPr="00EE2A97">
        <w:rPr>
          <w:rFonts w:ascii="Times New Roman" w:eastAsia="Calibri" w:hAnsi="Times New Roman" w:cs="Times New Roman"/>
          <w:sz w:val="28"/>
          <w:szCs w:val="28"/>
        </w:rPr>
        <w:t xml:space="preserve"> программой предусмотрены как групповые, так и индивидуальные формы обучения. Групповые занятия предусмотрены в парах в случае практической работы или командой по пять человек в случае конкурсной деятельности, индивидуальные занятия предполагаются при подготовке к  олимпиадным испытаниям и при подготовке научно-практических работ. Дистанционные технологии включают работу с цифровым образовательным контентом и выполнение домашних экспериментов.</w:t>
      </w:r>
    </w:p>
    <w:p w:rsidR="0090027A" w:rsidRPr="00EE2A97" w:rsidRDefault="0090027A" w:rsidP="00B36BF7">
      <w:pPr>
        <w:spacing w:after="0"/>
        <w:ind w:firstLine="709"/>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t>Формы организации занятий:</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Решение </w:t>
      </w:r>
      <w:r w:rsidR="005B4C59" w:rsidRPr="00EE2A97">
        <w:rPr>
          <w:rFonts w:ascii="Times New Roman" w:eastAsia="Calibri" w:hAnsi="Times New Roman" w:cs="Times New Roman"/>
          <w:sz w:val="28"/>
          <w:szCs w:val="28"/>
        </w:rPr>
        <w:t>конструкторских</w:t>
      </w:r>
      <w:r w:rsidRPr="00EE2A97">
        <w:rPr>
          <w:rFonts w:ascii="Times New Roman" w:eastAsia="Calibri" w:hAnsi="Times New Roman" w:cs="Times New Roman"/>
          <w:sz w:val="28"/>
          <w:szCs w:val="28"/>
        </w:rPr>
        <w:t xml:space="preserve"> задач</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Беседа</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Лекция</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Тестирование</w:t>
      </w:r>
    </w:p>
    <w:p w:rsidR="005B4C59" w:rsidRPr="00EE2A97" w:rsidRDefault="005B4C59"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Исследование </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Занятие игра</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Занимательные опыты </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Конструирование макетов</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Работа с применением ИКТ</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Экскурсии на технические объекты</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Итоговое занятие (семинар, конференция)</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Модульная программа</w:t>
      </w:r>
      <w:r w:rsidRPr="00EE2A97">
        <w:rPr>
          <w:rFonts w:ascii="Times New Roman" w:eastAsia="Calibri" w:hAnsi="Times New Roman" w:cs="Times New Roman"/>
          <w:sz w:val="28"/>
          <w:szCs w:val="28"/>
        </w:rPr>
        <w:t>. Модуль - это целевой функциональный узел, в котором объединено: учебное содержание и технология овладения им в систему высокого уровня целостности. Именно модуль может выступать как программа обучения, индивидуализированная по содержанию, методам учения, уровню самостоятельности, темпу учебно-познавательной деятельности обучающегося. Содержание  обучения представляется в законченных самостоятельных комплексах  - информационных блоках, усвоение которых осуществляется в соответствии с целью. Дидактическая цель формулируется для обучающегося и содержит в себе не только указание на объем изучаемого содержания, но и на уровень его усвоения.</w:t>
      </w:r>
    </w:p>
    <w:p w:rsidR="00B63E16" w:rsidRDefault="0090027A" w:rsidP="00B36BF7">
      <w:pPr>
        <w:spacing w:after="0"/>
        <w:ind w:firstLine="709"/>
        <w:jc w:val="both"/>
        <w:rPr>
          <w:rFonts w:ascii="Times New Roman" w:eastAsia="Calibri" w:hAnsi="Times New Roman" w:cs="Times New Roman"/>
          <w:sz w:val="28"/>
          <w:szCs w:val="28"/>
        </w:rPr>
        <w:sectPr w:rsidR="00B63E16" w:rsidSect="00E85645">
          <w:pgSz w:w="11906" w:h="16838"/>
          <w:pgMar w:top="1134" w:right="850" w:bottom="1134" w:left="1134" w:header="708" w:footer="708" w:gutter="0"/>
          <w:cols w:space="708"/>
          <w:docGrid w:linePitch="360"/>
        </w:sectPr>
      </w:pPr>
      <w:r w:rsidRPr="00EE2A97">
        <w:rPr>
          <w:rFonts w:ascii="Times New Roman" w:eastAsia="Calibri" w:hAnsi="Times New Roman" w:cs="Times New Roman"/>
          <w:b/>
          <w:i/>
          <w:sz w:val="28"/>
          <w:szCs w:val="28"/>
        </w:rPr>
        <w:t xml:space="preserve">Форма подведения итогов: </w:t>
      </w:r>
      <w:r w:rsidRPr="00EE2A97">
        <w:rPr>
          <w:rFonts w:ascii="Times New Roman" w:eastAsia="Calibri" w:hAnsi="Times New Roman" w:cs="Times New Roman"/>
          <w:sz w:val="28"/>
          <w:szCs w:val="28"/>
        </w:rPr>
        <w:t xml:space="preserve">тестирование, результаты Олимпиадных испытаний, участие в научно-практических конференциях. </w:t>
      </w:r>
    </w:p>
    <w:p w:rsidR="0090027A" w:rsidRDefault="0090027A" w:rsidP="00B63E16">
      <w:pPr>
        <w:pStyle w:val="a3"/>
        <w:numPr>
          <w:ilvl w:val="0"/>
          <w:numId w:val="33"/>
        </w:numPr>
        <w:spacing w:after="0"/>
        <w:jc w:val="center"/>
        <w:rPr>
          <w:rFonts w:ascii="Times New Roman" w:hAnsi="Times New Roman"/>
          <w:b/>
          <w:sz w:val="28"/>
          <w:szCs w:val="28"/>
        </w:rPr>
      </w:pPr>
      <w:r w:rsidRPr="00B63E16">
        <w:rPr>
          <w:rFonts w:ascii="Times New Roman" w:hAnsi="Times New Roman"/>
          <w:b/>
          <w:sz w:val="28"/>
          <w:szCs w:val="28"/>
        </w:rPr>
        <w:lastRenderedPageBreak/>
        <w:t>Цели и задачи программы</w:t>
      </w:r>
    </w:p>
    <w:p w:rsidR="00B63E16" w:rsidRPr="00B63E16" w:rsidRDefault="00B63E16" w:rsidP="00B63E16">
      <w:pPr>
        <w:pStyle w:val="a3"/>
        <w:numPr>
          <w:ilvl w:val="1"/>
          <w:numId w:val="33"/>
        </w:numPr>
        <w:spacing w:after="0"/>
        <w:jc w:val="center"/>
        <w:rPr>
          <w:rFonts w:ascii="Times New Roman" w:hAnsi="Times New Roman"/>
          <w:b/>
          <w:sz w:val="28"/>
          <w:szCs w:val="28"/>
        </w:rPr>
      </w:pPr>
      <w:r w:rsidRPr="00B63E16">
        <w:rPr>
          <w:rFonts w:ascii="Times New Roman" w:hAnsi="Times New Roman"/>
          <w:b/>
          <w:sz w:val="28"/>
          <w:szCs w:val="28"/>
        </w:rPr>
        <w:t xml:space="preserve"> Цели программы</w:t>
      </w:r>
    </w:p>
    <w:p w:rsidR="0090027A"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Цель:</w:t>
      </w:r>
      <w:r w:rsidRPr="00EE2A97">
        <w:rPr>
          <w:rFonts w:ascii="Times New Roman" w:eastAsia="Calibri" w:hAnsi="Times New Roman" w:cs="Times New Roman"/>
          <w:sz w:val="28"/>
          <w:szCs w:val="28"/>
        </w:rPr>
        <w:t xml:space="preserve">  развитие  интеллектуальных и практических умений, формирование навыков проведения исследовательских работ, </w:t>
      </w:r>
      <w:r w:rsidR="005B4C59" w:rsidRPr="00EE2A97">
        <w:rPr>
          <w:rFonts w:ascii="Times New Roman" w:eastAsia="Calibri" w:hAnsi="Times New Roman" w:cs="Times New Roman"/>
          <w:sz w:val="28"/>
          <w:szCs w:val="28"/>
        </w:rPr>
        <w:t xml:space="preserve">конструирования </w:t>
      </w:r>
      <w:r w:rsidRPr="00EE2A97">
        <w:rPr>
          <w:rFonts w:ascii="Times New Roman" w:eastAsia="Calibri" w:hAnsi="Times New Roman" w:cs="Times New Roman"/>
          <w:sz w:val="28"/>
          <w:szCs w:val="28"/>
        </w:rPr>
        <w:t xml:space="preserve">и решения задач </w:t>
      </w:r>
      <w:r w:rsidR="005B4C59" w:rsidRPr="00EE2A97">
        <w:rPr>
          <w:rFonts w:ascii="Times New Roman" w:eastAsia="Calibri" w:hAnsi="Times New Roman" w:cs="Times New Roman"/>
          <w:sz w:val="28"/>
          <w:szCs w:val="28"/>
        </w:rPr>
        <w:t>инженерной направленности</w:t>
      </w:r>
      <w:r w:rsidRPr="00EE2A97">
        <w:rPr>
          <w:rFonts w:ascii="Times New Roman" w:eastAsia="Calibri" w:hAnsi="Times New Roman" w:cs="Times New Roman"/>
          <w:sz w:val="28"/>
          <w:szCs w:val="28"/>
        </w:rPr>
        <w:t>.</w:t>
      </w:r>
    </w:p>
    <w:p w:rsidR="00B63E16" w:rsidRPr="00B63E16" w:rsidRDefault="00B63E16" w:rsidP="00B63E16">
      <w:pPr>
        <w:pStyle w:val="a3"/>
        <w:numPr>
          <w:ilvl w:val="1"/>
          <w:numId w:val="33"/>
        </w:numPr>
        <w:spacing w:after="0"/>
        <w:jc w:val="center"/>
        <w:rPr>
          <w:rFonts w:ascii="Times New Roman" w:hAnsi="Times New Roman"/>
          <w:b/>
          <w:sz w:val="28"/>
          <w:szCs w:val="28"/>
        </w:rPr>
      </w:pPr>
      <w:r w:rsidRPr="00B63E16">
        <w:rPr>
          <w:rFonts w:ascii="Times New Roman" w:hAnsi="Times New Roman"/>
          <w:b/>
          <w:sz w:val="28"/>
          <w:szCs w:val="28"/>
        </w:rPr>
        <w:t>Задачи программы</w:t>
      </w:r>
    </w:p>
    <w:p w:rsidR="0090027A" w:rsidRPr="00EE2A97" w:rsidRDefault="0090027A" w:rsidP="00B36BF7">
      <w:pPr>
        <w:spacing w:after="0"/>
        <w:ind w:firstLine="709"/>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t>Задачи:</w:t>
      </w:r>
    </w:p>
    <w:p w:rsidR="0090027A" w:rsidRPr="00EE2A97" w:rsidRDefault="0090027A" w:rsidP="00B36BF7">
      <w:pPr>
        <w:numPr>
          <w:ilvl w:val="0"/>
          <w:numId w:val="13"/>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Обучающие:</w:t>
      </w:r>
      <w:r w:rsidRPr="00EE2A97">
        <w:rPr>
          <w:rFonts w:ascii="Times New Roman" w:eastAsia="Calibri" w:hAnsi="Times New Roman" w:cs="Times New Roman"/>
          <w:sz w:val="28"/>
          <w:szCs w:val="28"/>
        </w:rPr>
        <w:t xml:space="preserve">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способствовать самореализации обучающихся в </w:t>
      </w:r>
      <w:r w:rsidR="007C6ED7" w:rsidRPr="00EE2A97">
        <w:rPr>
          <w:rFonts w:ascii="Times New Roman" w:eastAsia="Calibri" w:hAnsi="Times New Roman" w:cs="Times New Roman"/>
          <w:sz w:val="28"/>
          <w:szCs w:val="28"/>
        </w:rPr>
        <w:t>освоении основ электротехники</w:t>
      </w:r>
      <w:r w:rsidRPr="00EE2A97">
        <w:rPr>
          <w:rFonts w:ascii="Times New Roman" w:eastAsia="Calibri" w:hAnsi="Times New Roman" w:cs="Times New Roman"/>
          <w:sz w:val="28"/>
          <w:szCs w:val="28"/>
        </w:rPr>
        <w:t xml:space="preserve">, </w:t>
      </w:r>
    </w:p>
    <w:p w:rsidR="007C6ED7"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развивать и поддерживать познавательный интерес </w:t>
      </w:r>
      <w:r w:rsidR="007C6ED7" w:rsidRPr="00EE2A97">
        <w:rPr>
          <w:rFonts w:ascii="Times New Roman" w:eastAsia="Calibri" w:hAnsi="Times New Roman" w:cs="Times New Roman"/>
          <w:sz w:val="28"/>
          <w:szCs w:val="28"/>
        </w:rPr>
        <w:t>к инженерной профессии,</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знакомить учащихся с последними достижениями науки и техники,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учить решать задачи нестандартными методами,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развивать познавательные интересы при выполнении экспериментальных исследований с использованием информационных технологий.</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sz w:val="28"/>
          <w:szCs w:val="28"/>
        </w:rPr>
        <w:t xml:space="preserve">2. </w:t>
      </w:r>
      <w:r w:rsidRPr="00EE2A97">
        <w:rPr>
          <w:rFonts w:ascii="Times New Roman" w:eastAsia="Calibri" w:hAnsi="Times New Roman" w:cs="Times New Roman"/>
          <w:b/>
          <w:i/>
          <w:sz w:val="28"/>
          <w:szCs w:val="28"/>
        </w:rPr>
        <w:t>Воспитательные</w:t>
      </w:r>
      <w:r w:rsidRPr="00EE2A97">
        <w:rPr>
          <w:rFonts w:ascii="Times New Roman" w:eastAsia="Calibri" w:hAnsi="Times New Roman" w:cs="Times New Roman"/>
          <w:i/>
          <w:sz w:val="28"/>
          <w:szCs w:val="28"/>
        </w:rPr>
        <w:t>:</w:t>
      </w:r>
      <w:r w:rsidRPr="00EE2A97">
        <w:rPr>
          <w:rFonts w:ascii="Times New Roman" w:eastAsia="Calibri" w:hAnsi="Times New Roman" w:cs="Times New Roman"/>
          <w:sz w:val="28"/>
          <w:szCs w:val="28"/>
        </w:rPr>
        <w:t xml:space="preserve">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воспитывать убежденность в возможности познания законов природы, в необходимости разумного использования достижений науки и техники,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воспитывать уважение к творцам науки и техники, отношение к физике как к элементу общечеловеческой культуры.</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повышать культуру общения и поведения.</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sz w:val="28"/>
          <w:szCs w:val="28"/>
        </w:rPr>
        <w:t xml:space="preserve">3. </w:t>
      </w:r>
      <w:r w:rsidRPr="00EE2A97">
        <w:rPr>
          <w:rFonts w:ascii="Times New Roman" w:eastAsia="Calibri" w:hAnsi="Times New Roman" w:cs="Times New Roman"/>
          <w:b/>
          <w:i/>
          <w:sz w:val="28"/>
          <w:szCs w:val="28"/>
        </w:rPr>
        <w:t>Развивающие:</w:t>
      </w:r>
      <w:r w:rsidRPr="00EE2A97">
        <w:rPr>
          <w:rFonts w:ascii="Times New Roman" w:eastAsia="Calibri" w:hAnsi="Times New Roman" w:cs="Times New Roman"/>
          <w:sz w:val="28"/>
          <w:szCs w:val="28"/>
        </w:rPr>
        <w:t xml:space="preserve">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развивать умения и навыки учащихся самостоятельно работать с научно-популярной литературой,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развивать умения практического применения знаний в жизни,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развивать творческие способности,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формировать у учащихся активность и самостоятельность, инициативу.</w:t>
      </w:r>
    </w:p>
    <w:p w:rsidR="0090027A" w:rsidRPr="00EE2A97" w:rsidRDefault="0090027A" w:rsidP="00B36BF7">
      <w:pPr>
        <w:spacing w:after="0"/>
        <w:ind w:firstLine="709"/>
        <w:contextualSpacing/>
        <w:jc w:val="both"/>
        <w:rPr>
          <w:rFonts w:ascii="Times New Roman" w:eastAsia="Calibri" w:hAnsi="Times New Roman" w:cs="Times New Roman"/>
          <w:sz w:val="28"/>
          <w:szCs w:val="28"/>
        </w:rPr>
      </w:pPr>
    </w:p>
    <w:p w:rsidR="0090027A" w:rsidRPr="00FB5E04" w:rsidRDefault="0090027A" w:rsidP="00FB5E04">
      <w:pPr>
        <w:pStyle w:val="a3"/>
        <w:numPr>
          <w:ilvl w:val="0"/>
          <w:numId w:val="33"/>
        </w:numPr>
        <w:spacing w:after="0"/>
        <w:jc w:val="center"/>
        <w:rPr>
          <w:rFonts w:ascii="Times New Roman" w:hAnsi="Times New Roman"/>
          <w:b/>
          <w:sz w:val="28"/>
          <w:szCs w:val="28"/>
        </w:rPr>
      </w:pPr>
      <w:r w:rsidRPr="00FB5E04">
        <w:rPr>
          <w:rFonts w:ascii="Times New Roman" w:hAnsi="Times New Roman"/>
          <w:b/>
          <w:sz w:val="28"/>
          <w:szCs w:val="28"/>
        </w:rPr>
        <w:t>Содержание общеобразовательной общеразвивающей программы</w:t>
      </w:r>
    </w:p>
    <w:p w:rsidR="0090027A" w:rsidRPr="00EE2A97" w:rsidRDefault="0090027A" w:rsidP="0090027A">
      <w:pPr>
        <w:spacing w:after="0"/>
        <w:jc w:val="both"/>
        <w:rPr>
          <w:rFonts w:ascii="Times New Roman" w:eastAsia="Calibri" w:hAnsi="Times New Roman" w:cs="Times New Roman"/>
          <w:sz w:val="28"/>
          <w:szCs w:val="28"/>
          <w:highlight w:val="yellow"/>
        </w:rPr>
      </w:pPr>
    </w:p>
    <w:p w:rsidR="00FE2522" w:rsidRPr="00EE2A97" w:rsidRDefault="00FE2522" w:rsidP="00FE2522">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 xml:space="preserve">Введение  </w:t>
      </w:r>
      <w:r w:rsidRPr="00EE2A97">
        <w:rPr>
          <w:rFonts w:ascii="Times New Roman" w:eastAsia="Calibri" w:hAnsi="Times New Roman" w:cs="Times New Roman"/>
          <w:sz w:val="28"/>
          <w:szCs w:val="28"/>
        </w:rPr>
        <w:t>(2ч)</w:t>
      </w:r>
    </w:p>
    <w:p w:rsidR="00FE2522" w:rsidRPr="00EE2A97" w:rsidRDefault="00FE2522" w:rsidP="00FE2522">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Вводное занятие.  Инструктаж по технике безопасности. Развитие электротехники и электроники в современном мире. Знакомство с конструктором «Знаток»</w:t>
      </w:r>
    </w:p>
    <w:p w:rsidR="0065141C" w:rsidRPr="00EE2A97" w:rsidRDefault="0065141C" w:rsidP="00FE2522">
      <w:pPr>
        <w:spacing w:after="0"/>
        <w:ind w:firstLine="709"/>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t>Электростатическ</w:t>
      </w:r>
      <w:r w:rsidR="007A71AD" w:rsidRPr="00EE2A97">
        <w:rPr>
          <w:rFonts w:ascii="Times New Roman" w:eastAsia="Calibri" w:hAnsi="Times New Roman" w:cs="Times New Roman"/>
          <w:b/>
          <w:i/>
          <w:sz w:val="28"/>
          <w:szCs w:val="28"/>
        </w:rPr>
        <w:t xml:space="preserve">ое электричество </w:t>
      </w:r>
      <w:r w:rsidR="00886E66" w:rsidRPr="00EE2A97">
        <w:rPr>
          <w:rFonts w:ascii="Times New Roman" w:eastAsia="Calibri" w:hAnsi="Times New Roman" w:cs="Times New Roman"/>
          <w:sz w:val="28"/>
          <w:szCs w:val="28"/>
        </w:rPr>
        <w:t>(4 ч)</w:t>
      </w:r>
    </w:p>
    <w:p w:rsidR="0065141C" w:rsidRPr="00EE2A97" w:rsidRDefault="0065141C" w:rsidP="00FE2522">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Электризация тел. Электрические взаимодействия. Два рода электрических зарядов. Проводники и диэлектрики. Конденсаторы. </w:t>
      </w:r>
    </w:p>
    <w:p w:rsidR="007A71AD" w:rsidRPr="00EE2A97" w:rsidRDefault="007A71AD" w:rsidP="00FE2522">
      <w:pPr>
        <w:spacing w:after="0"/>
        <w:ind w:firstLine="709"/>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t xml:space="preserve">Законы электрического тока </w:t>
      </w:r>
      <w:r w:rsidRPr="00EE2A97">
        <w:rPr>
          <w:rFonts w:ascii="Times New Roman" w:eastAsia="Calibri" w:hAnsi="Times New Roman" w:cs="Times New Roman"/>
          <w:sz w:val="28"/>
          <w:szCs w:val="28"/>
        </w:rPr>
        <w:t>(16ч)</w:t>
      </w:r>
    </w:p>
    <w:p w:rsidR="007A71AD" w:rsidRPr="00EE2A97" w:rsidRDefault="007A71AD" w:rsidP="00FE2522">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 xml:space="preserve">Электрический ток. Условия существования тока. Источники тока. Электрическая цепь. Действия электрического тока. Сила тока. Измерение силы тока. Амперметр. Напряжение. Измерение напряжения. Вольтметр. Электрическое сопротивление. Удельное сопротивление. Закон Ома для участка электрической цепи. Последовательное и параллельное соединения проводников. Реостаты. Работа и мощность электрического тока. Закон Джоуля — Ленца. Киловатт-час. Короткое замыкание и предохранители. </w:t>
      </w:r>
    </w:p>
    <w:p w:rsidR="007A71AD" w:rsidRPr="00EE2A97" w:rsidRDefault="007A71AD" w:rsidP="007A71AD">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Проект .</w:t>
      </w:r>
      <w:r w:rsidRPr="00EE2A97">
        <w:rPr>
          <w:rFonts w:ascii="Times New Roman" w:eastAsia="Calibri" w:hAnsi="Times New Roman" w:cs="Times New Roman"/>
          <w:sz w:val="28"/>
          <w:szCs w:val="28"/>
        </w:rPr>
        <w:t xml:space="preserve"> (7ч)</w:t>
      </w:r>
    </w:p>
    <w:p w:rsidR="007A71AD" w:rsidRPr="00EE2A97" w:rsidRDefault="007A71AD" w:rsidP="007A71AD">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Поиск информации в сети Интернет по теории выбранной темы проекта. Анализ, обобщение и систематизация информации. Оформление проектной работы. Описание библиографии проекта. Практическая часть проекта. Анализ экспериментальной части проекта.</w:t>
      </w:r>
    </w:p>
    <w:p w:rsidR="00FE2522" w:rsidRPr="00EE2A97" w:rsidRDefault="00FE2522" w:rsidP="00FE2522">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 xml:space="preserve">Электромагнитные явления </w:t>
      </w:r>
      <w:r w:rsidRPr="00EE2A97">
        <w:rPr>
          <w:rFonts w:ascii="Times New Roman" w:eastAsia="Calibri" w:hAnsi="Times New Roman" w:cs="Times New Roman"/>
          <w:sz w:val="28"/>
          <w:szCs w:val="28"/>
        </w:rPr>
        <w:t>(</w:t>
      </w:r>
      <w:r w:rsidR="007A71AD" w:rsidRPr="00EE2A97">
        <w:rPr>
          <w:rFonts w:ascii="Times New Roman" w:eastAsia="Calibri" w:hAnsi="Times New Roman" w:cs="Times New Roman"/>
          <w:sz w:val="28"/>
          <w:szCs w:val="28"/>
        </w:rPr>
        <w:t>6</w:t>
      </w:r>
      <w:r w:rsidRPr="00EE2A97">
        <w:rPr>
          <w:rFonts w:ascii="Times New Roman" w:eastAsia="Calibri" w:hAnsi="Times New Roman" w:cs="Times New Roman"/>
          <w:sz w:val="28"/>
          <w:szCs w:val="28"/>
        </w:rPr>
        <w:t>ч)</w:t>
      </w:r>
    </w:p>
    <w:p w:rsidR="00FE2522" w:rsidRPr="00EE2A97" w:rsidRDefault="00FE2522" w:rsidP="00FE2522">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Магнитные взаимодействия. Взаимодействие постоянных магнитов. Опыт Эрстеда. Взаимодействие между проводниками с токами и магнитами. Электромагниты. Электромагнитное реле. Магнитное поле тока. Действие магнитного поля на проводник с током. Действие магнитного поля на рамку с током. Электроизмерительные приборы. Электродвигатель. </w:t>
      </w:r>
    </w:p>
    <w:p w:rsidR="0090027A" w:rsidRPr="00EE2A97" w:rsidRDefault="0090027A" w:rsidP="0090027A">
      <w:pPr>
        <w:spacing w:after="0"/>
        <w:jc w:val="both"/>
        <w:rPr>
          <w:rFonts w:ascii="Times New Roman" w:eastAsia="Calibri" w:hAnsi="Times New Roman" w:cs="Times New Roman"/>
          <w:sz w:val="28"/>
          <w:szCs w:val="28"/>
        </w:rPr>
      </w:pPr>
    </w:p>
    <w:p w:rsidR="0090027A" w:rsidRPr="00EE2A97" w:rsidRDefault="0090027A" w:rsidP="0090027A">
      <w:pPr>
        <w:spacing w:after="0"/>
        <w:jc w:val="both"/>
        <w:rPr>
          <w:rFonts w:ascii="Times New Roman" w:eastAsia="Calibri" w:hAnsi="Times New Roman" w:cs="Times New Roman"/>
          <w:b/>
          <w:sz w:val="28"/>
          <w:szCs w:val="28"/>
        </w:rPr>
      </w:pPr>
      <w:r w:rsidRPr="00EE2A97">
        <w:rPr>
          <w:rFonts w:ascii="Times New Roman" w:eastAsia="Calibri" w:hAnsi="Times New Roman" w:cs="Times New Roman"/>
          <w:b/>
          <w:sz w:val="28"/>
          <w:szCs w:val="28"/>
        </w:rPr>
        <w:t xml:space="preserve">Особенности  программы: </w:t>
      </w:r>
      <w:proofErr w:type="spellStart"/>
      <w:r w:rsidRPr="00EE2A97">
        <w:rPr>
          <w:rFonts w:ascii="Times New Roman" w:eastAsia="Calibri" w:hAnsi="Times New Roman" w:cs="Times New Roman"/>
          <w:sz w:val="28"/>
          <w:szCs w:val="28"/>
        </w:rPr>
        <w:t>практикоориентированная</w:t>
      </w:r>
      <w:proofErr w:type="spellEnd"/>
      <w:r w:rsidRPr="00EE2A97">
        <w:rPr>
          <w:rFonts w:ascii="Times New Roman" w:eastAsia="Calibri" w:hAnsi="Times New Roman" w:cs="Times New Roman"/>
          <w:sz w:val="28"/>
          <w:szCs w:val="28"/>
        </w:rPr>
        <w:t xml:space="preserve">. Содержание программы внедряется за счет практических работ исследовательского характера, практикумов по решению </w:t>
      </w:r>
      <w:r w:rsidR="007C6ED7" w:rsidRPr="00EE2A97">
        <w:rPr>
          <w:rFonts w:ascii="Times New Roman" w:eastAsia="Calibri" w:hAnsi="Times New Roman" w:cs="Times New Roman"/>
          <w:sz w:val="28"/>
          <w:szCs w:val="28"/>
        </w:rPr>
        <w:t xml:space="preserve">конструкторских </w:t>
      </w:r>
      <w:r w:rsidRPr="00EE2A97">
        <w:rPr>
          <w:rFonts w:ascii="Times New Roman" w:eastAsia="Calibri" w:hAnsi="Times New Roman" w:cs="Times New Roman"/>
          <w:sz w:val="28"/>
          <w:szCs w:val="28"/>
        </w:rPr>
        <w:t>задач.</w:t>
      </w:r>
    </w:p>
    <w:p w:rsidR="0090027A" w:rsidRPr="00EE2A97" w:rsidRDefault="0090027A" w:rsidP="0090027A">
      <w:pPr>
        <w:spacing w:after="0"/>
        <w:jc w:val="both"/>
        <w:rPr>
          <w:rFonts w:ascii="Times New Roman" w:eastAsia="Calibri" w:hAnsi="Times New Roman" w:cs="Times New Roman"/>
          <w:b/>
          <w:sz w:val="28"/>
          <w:szCs w:val="28"/>
        </w:rPr>
      </w:pPr>
    </w:p>
    <w:p w:rsidR="0090027A" w:rsidRPr="00E331A8" w:rsidRDefault="0090027A" w:rsidP="00E331A8">
      <w:pPr>
        <w:pStyle w:val="a3"/>
        <w:numPr>
          <w:ilvl w:val="1"/>
          <w:numId w:val="33"/>
        </w:numPr>
        <w:autoSpaceDE w:val="0"/>
        <w:autoSpaceDN w:val="0"/>
        <w:adjustRightInd w:val="0"/>
        <w:spacing w:after="0" w:line="240" w:lineRule="auto"/>
        <w:jc w:val="center"/>
        <w:rPr>
          <w:rFonts w:ascii="Times New Roman" w:hAnsi="Times New Roman"/>
          <w:b/>
          <w:sz w:val="28"/>
          <w:szCs w:val="28"/>
        </w:rPr>
      </w:pPr>
      <w:r w:rsidRPr="00E331A8">
        <w:rPr>
          <w:rFonts w:ascii="Times New Roman" w:hAnsi="Times New Roman"/>
          <w:b/>
          <w:sz w:val="28"/>
          <w:szCs w:val="28"/>
        </w:rPr>
        <w:t>Учебный план</w:t>
      </w:r>
    </w:p>
    <w:p w:rsidR="0090027A" w:rsidRPr="00EE2A97" w:rsidRDefault="0090027A" w:rsidP="0090027A">
      <w:pPr>
        <w:autoSpaceDE w:val="0"/>
        <w:autoSpaceDN w:val="0"/>
        <w:adjustRightInd w:val="0"/>
        <w:spacing w:after="0" w:line="240" w:lineRule="auto"/>
        <w:jc w:val="center"/>
        <w:rPr>
          <w:rFonts w:ascii="Times New Roman" w:eastAsia="Calibri" w:hAnsi="Times New Roman" w:cs="Times New Roman"/>
          <w:b/>
          <w:sz w:val="28"/>
          <w:szCs w:val="28"/>
        </w:rPr>
      </w:pPr>
      <w:r w:rsidRPr="00EE2A97">
        <w:rPr>
          <w:rFonts w:ascii="Times New Roman" w:eastAsia="Calibri" w:hAnsi="Times New Roman" w:cs="Times New Roman"/>
          <w:b/>
          <w:sz w:val="28"/>
          <w:szCs w:val="28"/>
        </w:rPr>
        <w:t>1ч. в неделю 7класс в год – 35ч.</w:t>
      </w:r>
    </w:p>
    <w:tbl>
      <w:tblPr>
        <w:tblStyle w:val="a6"/>
        <w:tblW w:w="0" w:type="auto"/>
        <w:tblLook w:val="04A0" w:firstRow="1" w:lastRow="0" w:firstColumn="1" w:lastColumn="0" w:noHBand="0" w:noVBand="1"/>
      </w:tblPr>
      <w:tblGrid>
        <w:gridCol w:w="2637"/>
        <w:gridCol w:w="2493"/>
        <w:gridCol w:w="2507"/>
        <w:gridCol w:w="2501"/>
      </w:tblGrid>
      <w:tr w:rsidR="00EE2A97" w:rsidRPr="00EE2A97" w:rsidTr="00E85645">
        <w:tc>
          <w:tcPr>
            <w:tcW w:w="2534"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bCs/>
                <w:sz w:val="28"/>
                <w:szCs w:val="28"/>
              </w:rPr>
              <w:t>Тема</w:t>
            </w:r>
          </w:p>
        </w:tc>
        <w:tc>
          <w:tcPr>
            <w:tcW w:w="2534"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bCs/>
                <w:sz w:val="28"/>
                <w:szCs w:val="28"/>
              </w:rPr>
              <w:t>Количество часов</w:t>
            </w:r>
          </w:p>
        </w:tc>
        <w:tc>
          <w:tcPr>
            <w:tcW w:w="2535"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bCs/>
                <w:sz w:val="28"/>
                <w:szCs w:val="28"/>
              </w:rPr>
              <w:t>Количество лабораторных работ</w:t>
            </w:r>
          </w:p>
        </w:tc>
        <w:tc>
          <w:tcPr>
            <w:tcW w:w="2535"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bCs/>
                <w:sz w:val="28"/>
                <w:szCs w:val="28"/>
              </w:rPr>
              <w:t>Количество контрольных работ</w:t>
            </w:r>
          </w:p>
        </w:tc>
      </w:tr>
      <w:tr w:rsidR="00EE2A97" w:rsidRPr="00EE2A97" w:rsidTr="00E85645">
        <w:tc>
          <w:tcPr>
            <w:tcW w:w="2534" w:type="dxa"/>
          </w:tcPr>
          <w:p w:rsidR="0090027A" w:rsidRPr="00EE2A97" w:rsidRDefault="007A71AD" w:rsidP="0090027A">
            <w:pPr>
              <w:autoSpaceDE w:val="0"/>
              <w:autoSpaceDN w:val="0"/>
              <w:adjustRightInd w:val="0"/>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Введение </w:t>
            </w:r>
          </w:p>
        </w:tc>
        <w:tc>
          <w:tcPr>
            <w:tcW w:w="2534"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2</w:t>
            </w:r>
          </w:p>
        </w:tc>
        <w:tc>
          <w:tcPr>
            <w:tcW w:w="2535"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2535"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r>
      <w:tr w:rsidR="00EE2A97" w:rsidRPr="00EE2A97" w:rsidTr="00E85645">
        <w:tc>
          <w:tcPr>
            <w:tcW w:w="2534" w:type="dxa"/>
          </w:tcPr>
          <w:p w:rsidR="0090027A" w:rsidRPr="00EE2A97" w:rsidRDefault="007A71AD" w:rsidP="0090027A">
            <w:pPr>
              <w:autoSpaceDE w:val="0"/>
              <w:autoSpaceDN w:val="0"/>
              <w:adjustRightInd w:val="0"/>
              <w:rPr>
                <w:rFonts w:ascii="Times New Roman" w:eastAsia="Calibri" w:hAnsi="Times New Roman" w:cs="Times New Roman"/>
                <w:sz w:val="28"/>
                <w:szCs w:val="28"/>
              </w:rPr>
            </w:pPr>
            <w:r w:rsidRPr="00EE2A97">
              <w:rPr>
                <w:rFonts w:ascii="Times New Roman" w:eastAsia="Calibri" w:hAnsi="Times New Roman" w:cs="Times New Roman"/>
                <w:sz w:val="28"/>
                <w:szCs w:val="28"/>
              </w:rPr>
              <w:t>Электростатическое электричество</w:t>
            </w:r>
            <w:r w:rsidR="0090027A" w:rsidRPr="00EE2A97">
              <w:rPr>
                <w:rFonts w:ascii="Times New Roman" w:eastAsia="Calibri" w:hAnsi="Times New Roman" w:cs="Times New Roman"/>
                <w:sz w:val="28"/>
                <w:szCs w:val="28"/>
              </w:rPr>
              <w:t>.</w:t>
            </w:r>
          </w:p>
        </w:tc>
        <w:tc>
          <w:tcPr>
            <w:tcW w:w="2534"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4</w:t>
            </w:r>
          </w:p>
        </w:tc>
        <w:tc>
          <w:tcPr>
            <w:tcW w:w="2535"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4</w:t>
            </w:r>
          </w:p>
        </w:tc>
        <w:tc>
          <w:tcPr>
            <w:tcW w:w="2535"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p>
        </w:tc>
      </w:tr>
      <w:tr w:rsidR="00EE2A97" w:rsidRPr="00EE2A97" w:rsidTr="00E85645">
        <w:tc>
          <w:tcPr>
            <w:tcW w:w="2534" w:type="dxa"/>
          </w:tcPr>
          <w:p w:rsidR="0090027A" w:rsidRPr="00EE2A97" w:rsidRDefault="007A71AD" w:rsidP="0090027A">
            <w:pPr>
              <w:autoSpaceDE w:val="0"/>
              <w:autoSpaceDN w:val="0"/>
              <w:adjustRightInd w:val="0"/>
              <w:rPr>
                <w:rFonts w:ascii="Times New Roman" w:eastAsia="Calibri" w:hAnsi="Times New Roman" w:cs="Times New Roman"/>
                <w:sz w:val="28"/>
                <w:szCs w:val="28"/>
              </w:rPr>
            </w:pPr>
            <w:r w:rsidRPr="00EE2A97">
              <w:rPr>
                <w:rFonts w:ascii="Times New Roman" w:eastAsia="Calibri" w:hAnsi="Times New Roman" w:cs="Times New Roman"/>
                <w:sz w:val="28"/>
                <w:szCs w:val="28"/>
              </w:rPr>
              <w:t>Законы электрического тока</w:t>
            </w:r>
          </w:p>
        </w:tc>
        <w:tc>
          <w:tcPr>
            <w:tcW w:w="2534"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16</w:t>
            </w:r>
          </w:p>
        </w:tc>
        <w:tc>
          <w:tcPr>
            <w:tcW w:w="2535"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13</w:t>
            </w:r>
          </w:p>
        </w:tc>
        <w:tc>
          <w:tcPr>
            <w:tcW w:w="2535"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r>
      <w:tr w:rsidR="00EE2A97" w:rsidRPr="00EE2A97" w:rsidTr="00E85645">
        <w:tc>
          <w:tcPr>
            <w:tcW w:w="2534" w:type="dxa"/>
          </w:tcPr>
          <w:p w:rsidR="0090027A" w:rsidRPr="00EE2A97" w:rsidRDefault="007A71AD" w:rsidP="007A71AD">
            <w:pPr>
              <w:autoSpaceDE w:val="0"/>
              <w:autoSpaceDN w:val="0"/>
              <w:adjustRightInd w:val="0"/>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Проект </w:t>
            </w:r>
          </w:p>
        </w:tc>
        <w:tc>
          <w:tcPr>
            <w:tcW w:w="2534"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7</w:t>
            </w:r>
          </w:p>
        </w:tc>
        <w:tc>
          <w:tcPr>
            <w:tcW w:w="2535"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4</w:t>
            </w:r>
          </w:p>
        </w:tc>
        <w:tc>
          <w:tcPr>
            <w:tcW w:w="2535"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p>
        </w:tc>
      </w:tr>
      <w:tr w:rsidR="00EE2A97" w:rsidRPr="00EE2A97" w:rsidTr="00E85645">
        <w:tc>
          <w:tcPr>
            <w:tcW w:w="2534" w:type="dxa"/>
          </w:tcPr>
          <w:p w:rsidR="0090027A" w:rsidRPr="00EE2A97" w:rsidRDefault="007A71AD" w:rsidP="0090027A">
            <w:pPr>
              <w:autoSpaceDE w:val="0"/>
              <w:autoSpaceDN w:val="0"/>
              <w:adjustRightInd w:val="0"/>
              <w:rPr>
                <w:rFonts w:ascii="Times New Roman" w:eastAsia="Calibri" w:hAnsi="Times New Roman" w:cs="Times New Roman"/>
                <w:sz w:val="28"/>
                <w:szCs w:val="28"/>
              </w:rPr>
            </w:pPr>
            <w:r w:rsidRPr="00EE2A97">
              <w:rPr>
                <w:rFonts w:ascii="Times New Roman" w:eastAsia="Calibri" w:hAnsi="Times New Roman" w:cs="Times New Roman"/>
                <w:sz w:val="28"/>
                <w:szCs w:val="28"/>
              </w:rPr>
              <w:t>Электромагнитные явления</w:t>
            </w:r>
          </w:p>
        </w:tc>
        <w:tc>
          <w:tcPr>
            <w:tcW w:w="2534"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5</w:t>
            </w:r>
          </w:p>
        </w:tc>
        <w:tc>
          <w:tcPr>
            <w:tcW w:w="2535"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3</w:t>
            </w:r>
          </w:p>
        </w:tc>
        <w:tc>
          <w:tcPr>
            <w:tcW w:w="2535"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r>
    </w:tbl>
    <w:p w:rsidR="0090027A" w:rsidRPr="00EE2A97" w:rsidRDefault="0090027A" w:rsidP="0090027A">
      <w:pPr>
        <w:autoSpaceDE w:val="0"/>
        <w:autoSpaceDN w:val="0"/>
        <w:adjustRightInd w:val="0"/>
        <w:spacing w:after="0" w:line="240" w:lineRule="auto"/>
        <w:rPr>
          <w:rFonts w:ascii="Times New Roman" w:eastAsia="Calibri" w:hAnsi="Times New Roman" w:cs="Times New Roman"/>
          <w:sz w:val="28"/>
          <w:szCs w:val="28"/>
        </w:rPr>
      </w:pPr>
    </w:p>
    <w:p w:rsidR="0090027A" w:rsidRPr="00EE2A97" w:rsidRDefault="0090027A" w:rsidP="0090027A">
      <w:pPr>
        <w:autoSpaceDE w:val="0"/>
        <w:autoSpaceDN w:val="0"/>
        <w:adjustRightInd w:val="0"/>
        <w:spacing w:after="0" w:line="240" w:lineRule="auto"/>
        <w:jc w:val="center"/>
        <w:rPr>
          <w:rFonts w:ascii="Times New Roman" w:eastAsia="Calibri" w:hAnsi="Times New Roman" w:cs="Times New Roman"/>
          <w:b/>
          <w:sz w:val="28"/>
          <w:szCs w:val="28"/>
        </w:rPr>
      </w:pPr>
    </w:p>
    <w:p w:rsidR="0090027A" w:rsidRPr="00E331A8" w:rsidRDefault="0090027A" w:rsidP="00E331A8">
      <w:pPr>
        <w:pStyle w:val="a3"/>
        <w:numPr>
          <w:ilvl w:val="1"/>
          <w:numId w:val="33"/>
        </w:numPr>
        <w:spacing w:after="0"/>
        <w:jc w:val="center"/>
        <w:rPr>
          <w:rFonts w:ascii="Times New Roman" w:hAnsi="Times New Roman"/>
          <w:b/>
          <w:sz w:val="28"/>
          <w:szCs w:val="28"/>
        </w:rPr>
      </w:pPr>
      <w:r w:rsidRPr="00E331A8">
        <w:rPr>
          <w:rFonts w:ascii="Times New Roman" w:hAnsi="Times New Roman"/>
          <w:b/>
          <w:sz w:val="28"/>
          <w:szCs w:val="28"/>
        </w:rPr>
        <w:t>Содержание учебного плана</w:t>
      </w:r>
    </w:p>
    <w:p w:rsidR="0090027A" w:rsidRPr="00EE2A97" w:rsidRDefault="0090027A" w:rsidP="0090027A">
      <w:pPr>
        <w:autoSpaceDE w:val="0"/>
        <w:autoSpaceDN w:val="0"/>
        <w:adjustRightInd w:val="0"/>
        <w:spacing w:after="0" w:line="240" w:lineRule="auto"/>
        <w:rPr>
          <w:rFonts w:ascii="Times New Roman" w:eastAsia="Calibri" w:hAnsi="Times New Roman" w:cs="Times New Roman"/>
          <w:b/>
          <w:sz w:val="28"/>
          <w:szCs w:val="28"/>
        </w:rPr>
      </w:pPr>
    </w:p>
    <w:tbl>
      <w:tblPr>
        <w:tblW w:w="103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64"/>
        <w:gridCol w:w="30"/>
        <w:gridCol w:w="2441"/>
        <w:gridCol w:w="850"/>
        <w:gridCol w:w="851"/>
        <w:gridCol w:w="992"/>
        <w:gridCol w:w="1702"/>
      </w:tblGrid>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lastRenderedPageBreak/>
              <w:t>№ п/п</w:t>
            </w:r>
          </w:p>
        </w:tc>
        <w:tc>
          <w:tcPr>
            <w:tcW w:w="2410" w:type="dxa"/>
          </w:tcPr>
          <w:p w:rsidR="0090027A" w:rsidRPr="00EE2A97" w:rsidRDefault="0090027A" w:rsidP="0090027A">
            <w:pPr>
              <w:spacing w:before="28" w:after="28" w:line="240" w:lineRule="auto"/>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Наименование разделов и тем</w:t>
            </w:r>
          </w:p>
        </w:tc>
        <w:tc>
          <w:tcPr>
            <w:tcW w:w="2835" w:type="dxa"/>
            <w:gridSpan w:val="3"/>
          </w:tcPr>
          <w:p w:rsidR="0090027A" w:rsidRPr="00EE2A97" w:rsidRDefault="0090027A" w:rsidP="0090027A">
            <w:pPr>
              <w:spacing w:before="28" w:after="28" w:line="240" w:lineRule="auto"/>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Характеристика учебной деятельности обучающихся</w:t>
            </w: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Всего часов</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Теоретические</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Практические</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Формы аттестации/ контроля</w:t>
            </w:r>
          </w:p>
        </w:tc>
      </w:tr>
      <w:tr w:rsidR="00EE2A97" w:rsidRPr="00EE2A97" w:rsidTr="00E85645">
        <w:tc>
          <w:tcPr>
            <w:tcW w:w="10349" w:type="dxa"/>
            <w:gridSpan w:val="9"/>
          </w:tcPr>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p>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r w:rsidRPr="00EE2A97">
              <w:rPr>
                <w:rFonts w:ascii="Times New Roman" w:eastAsia="Times New Roman" w:hAnsi="Times New Roman" w:cs="Times New Roman"/>
                <w:b/>
                <w:i/>
                <w:sz w:val="28"/>
                <w:szCs w:val="28"/>
                <w:lang w:eastAsia="ru-RU"/>
              </w:rPr>
              <w:t xml:space="preserve">РАЗДЕЛ  </w:t>
            </w:r>
            <w:r w:rsidRPr="00EE2A97">
              <w:rPr>
                <w:rFonts w:ascii="Times New Roman" w:eastAsia="Times New Roman" w:hAnsi="Times New Roman" w:cs="Times New Roman"/>
                <w:b/>
                <w:i/>
                <w:sz w:val="28"/>
                <w:szCs w:val="28"/>
                <w:lang w:val="en-US" w:eastAsia="ru-RU"/>
              </w:rPr>
              <w:t>I</w:t>
            </w:r>
            <w:r w:rsidRPr="00EE2A97">
              <w:rPr>
                <w:rFonts w:ascii="Times New Roman" w:eastAsia="Times New Roman" w:hAnsi="Times New Roman" w:cs="Times New Roman"/>
                <w:b/>
                <w:i/>
                <w:sz w:val="28"/>
                <w:szCs w:val="28"/>
                <w:lang w:eastAsia="ru-RU"/>
              </w:rPr>
              <w:t xml:space="preserve"> «</w:t>
            </w:r>
            <w:r w:rsidR="0065141C" w:rsidRPr="00EE2A97">
              <w:rPr>
                <w:rFonts w:ascii="Times New Roman" w:eastAsia="Times New Roman" w:hAnsi="Times New Roman" w:cs="Times New Roman"/>
                <w:b/>
                <w:i/>
                <w:sz w:val="28"/>
                <w:szCs w:val="28"/>
                <w:lang w:eastAsia="ru-RU"/>
              </w:rPr>
              <w:t>НАЧАЛЬНЫЕ СВДЕНИЯ ОБ ЭЛЕКТРИЧЕСТВЕ</w:t>
            </w:r>
            <w:r w:rsidRPr="00EE2A97">
              <w:rPr>
                <w:rFonts w:ascii="Times New Roman" w:eastAsia="Times New Roman" w:hAnsi="Times New Roman" w:cs="Times New Roman"/>
                <w:b/>
                <w:i/>
                <w:sz w:val="28"/>
                <w:szCs w:val="28"/>
                <w:lang w:eastAsia="ru-RU"/>
              </w:rPr>
              <w:t>»</w:t>
            </w:r>
          </w:p>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2410" w:type="dxa"/>
          </w:tcPr>
          <w:p w:rsidR="0090027A" w:rsidRPr="00EE2A97" w:rsidRDefault="0090027A" w:rsidP="00FE2522">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Вводное занятие.  Инструктаж по технике безопасности. </w:t>
            </w:r>
          </w:p>
        </w:tc>
        <w:tc>
          <w:tcPr>
            <w:tcW w:w="2835" w:type="dxa"/>
            <w:gridSpan w:val="3"/>
          </w:tcPr>
          <w:p w:rsidR="0065141C" w:rsidRPr="00EE2A97" w:rsidRDefault="0065141C" w:rsidP="0065141C">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Участвуют в беседе «История развития электротехники»</w:t>
            </w:r>
          </w:p>
          <w:p w:rsidR="0090027A" w:rsidRPr="00EE2A97" w:rsidRDefault="0065141C" w:rsidP="0065141C">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Готовят сообщения, участвуют в публичном выступлении,  оппонируют по сообщениям и осуществляют рецензирование выступлений.</w:t>
            </w: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Входной мониторинг.  - тест</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2410" w:type="dxa"/>
          </w:tcPr>
          <w:p w:rsidR="0090027A" w:rsidRPr="00EE2A97" w:rsidRDefault="0065141C"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Знакомство с конструктором «Знаток»</w:t>
            </w:r>
          </w:p>
        </w:tc>
        <w:tc>
          <w:tcPr>
            <w:tcW w:w="2835" w:type="dxa"/>
            <w:gridSpan w:val="3"/>
          </w:tcPr>
          <w:p w:rsidR="0090027A" w:rsidRPr="00EE2A97" w:rsidRDefault="0065141C"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Выполняют задания с применением конструктора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65141C"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65141C"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Педагогическое наблюдение</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w:t>
            </w:r>
          </w:p>
        </w:tc>
        <w:tc>
          <w:tcPr>
            <w:tcW w:w="2410" w:type="dxa"/>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Наблюдения</w:t>
            </w:r>
            <w:r w:rsidR="0065141C" w:rsidRPr="00EE2A97">
              <w:rPr>
                <w:rFonts w:ascii="Times New Roman" w:eastAsia="Times New Roman" w:hAnsi="Times New Roman" w:cs="Times New Roman"/>
                <w:sz w:val="28"/>
                <w:szCs w:val="28"/>
                <w:lang w:eastAsia="ru-RU"/>
              </w:rPr>
              <w:t xml:space="preserve"> электризации.</w:t>
            </w: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2835" w:type="dxa"/>
            <w:gridSpan w:val="3"/>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Проводят наблюдения, анализируют результаты наблюдений, делают выводы.</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4</w:t>
            </w:r>
          </w:p>
        </w:tc>
        <w:tc>
          <w:tcPr>
            <w:tcW w:w="2410" w:type="dxa"/>
          </w:tcPr>
          <w:p w:rsidR="0090027A" w:rsidRPr="00EE2A97" w:rsidRDefault="0065141C"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Конденсаторы </w:t>
            </w:r>
            <w:r w:rsidR="0090027A" w:rsidRPr="00EE2A97">
              <w:rPr>
                <w:rFonts w:ascii="Times New Roman" w:eastAsia="Times New Roman" w:hAnsi="Times New Roman" w:cs="Times New Roman"/>
                <w:sz w:val="28"/>
                <w:szCs w:val="28"/>
                <w:lang w:eastAsia="ru-RU"/>
              </w:rPr>
              <w:t>Физический эксперимент при помощи цифровой лаборатории ТОЧКИ РОСТА</w:t>
            </w: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i/>
                <w:sz w:val="28"/>
                <w:szCs w:val="28"/>
                <w:lang w:eastAsia="ru-RU"/>
              </w:rPr>
              <w:t>Практическое  занятие</w:t>
            </w:r>
            <w:r w:rsidRPr="00EE2A97">
              <w:rPr>
                <w:rFonts w:ascii="Times New Roman" w:eastAsia="Times New Roman" w:hAnsi="Times New Roman" w:cs="Times New Roman"/>
                <w:sz w:val="28"/>
                <w:szCs w:val="28"/>
                <w:lang w:eastAsia="ru-RU"/>
              </w:rPr>
              <w:t xml:space="preserve"> «Проведение эксперимента по плану» .</w:t>
            </w:r>
          </w:p>
        </w:tc>
        <w:tc>
          <w:tcPr>
            <w:tcW w:w="2835" w:type="dxa"/>
            <w:gridSpan w:val="3"/>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Составляют этапы эксперимента, проводят опыт, анализируют результаты, делают вывод. Сравнивают с наблюдением.</w:t>
            </w: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Осваивают работу с программой цифровой лаборатории.</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w:t>
            </w:r>
          </w:p>
        </w:tc>
        <w:tc>
          <w:tcPr>
            <w:tcW w:w="2410" w:type="dxa"/>
          </w:tcPr>
          <w:p w:rsidR="0090027A" w:rsidRPr="00EE2A97" w:rsidRDefault="0065141C" w:rsidP="0090027A">
            <w:pPr>
              <w:shd w:val="clear" w:color="auto" w:fill="FFFFFF"/>
              <w:spacing w:after="0" w:line="240" w:lineRule="auto"/>
              <w:jc w:val="both"/>
              <w:rPr>
                <w:rFonts w:ascii="Times New Roman" w:eastAsia="Calibri" w:hAnsi="Times New Roman" w:cs="Times New Roman"/>
                <w:sz w:val="28"/>
                <w:szCs w:val="28"/>
              </w:rPr>
            </w:pPr>
            <w:r w:rsidRPr="00EE2A97">
              <w:rPr>
                <w:rFonts w:ascii="Times New Roman" w:eastAsia="Times New Roman" w:hAnsi="Times New Roman" w:cs="Times New Roman"/>
                <w:sz w:val="28"/>
                <w:szCs w:val="28"/>
                <w:lang w:eastAsia="ru-RU"/>
              </w:rPr>
              <w:t xml:space="preserve">Проводники и диэлектрики. </w:t>
            </w:r>
          </w:p>
          <w:p w:rsidR="0090027A" w:rsidRPr="00EE2A97" w:rsidRDefault="0090027A" w:rsidP="0065141C">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i/>
                <w:sz w:val="28"/>
                <w:szCs w:val="28"/>
                <w:lang w:eastAsia="ru-RU"/>
              </w:rPr>
              <w:t>Практическая работа</w:t>
            </w:r>
            <w:r w:rsidRPr="00EE2A97">
              <w:rPr>
                <w:rFonts w:ascii="Times New Roman" w:eastAsia="Times New Roman" w:hAnsi="Times New Roman" w:cs="Times New Roman"/>
                <w:sz w:val="28"/>
                <w:szCs w:val="28"/>
                <w:lang w:eastAsia="ru-RU"/>
              </w:rPr>
              <w:t xml:space="preserve"> </w:t>
            </w:r>
            <w:r w:rsidRPr="00EE2A97">
              <w:rPr>
                <w:rFonts w:ascii="Times New Roman" w:eastAsia="Times New Roman" w:hAnsi="Times New Roman" w:cs="Times New Roman"/>
                <w:sz w:val="28"/>
                <w:szCs w:val="28"/>
                <w:lang w:eastAsia="ru-RU"/>
              </w:rPr>
              <w:lastRenderedPageBreak/>
              <w:t>«</w:t>
            </w:r>
            <w:r w:rsidR="0065141C" w:rsidRPr="00EE2A97">
              <w:rPr>
                <w:rFonts w:ascii="Times New Roman" w:eastAsia="Times New Roman" w:hAnsi="Times New Roman" w:cs="Times New Roman"/>
                <w:sz w:val="28"/>
                <w:szCs w:val="28"/>
                <w:lang w:eastAsia="ru-RU"/>
              </w:rPr>
              <w:t>Исследование проводимости разных сред</w:t>
            </w:r>
            <w:r w:rsidRPr="00EE2A97">
              <w:rPr>
                <w:rFonts w:ascii="Times New Roman" w:eastAsia="Times New Roman" w:hAnsi="Times New Roman" w:cs="Times New Roman"/>
                <w:sz w:val="28"/>
                <w:szCs w:val="28"/>
                <w:lang w:eastAsia="ru-RU"/>
              </w:rPr>
              <w:t>»</w:t>
            </w:r>
          </w:p>
        </w:tc>
        <w:tc>
          <w:tcPr>
            <w:tcW w:w="2835" w:type="dxa"/>
            <w:gridSpan w:val="3"/>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w:t>
            </w:r>
            <w:r w:rsidR="00886E66" w:rsidRPr="00EE2A97">
              <w:rPr>
                <w:rFonts w:ascii="Times New Roman" w:hAnsi="Times New Roman" w:cs="Times New Roman"/>
                <w:sz w:val="28"/>
                <w:szCs w:val="28"/>
              </w:rPr>
              <w:t xml:space="preserve"> </w:t>
            </w:r>
            <w:r w:rsidR="00886E66" w:rsidRPr="00EE2A97">
              <w:rPr>
                <w:rFonts w:ascii="Times New Roman" w:eastAsia="Times New Roman" w:hAnsi="Times New Roman" w:cs="Times New Roman"/>
                <w:sz w:val="28"/>
                <w:szCs w:val="28"/>
                <w:lang w:eastAsia="ru-RU"/>
              </w:rPr>
              <w:t>Осваивают работу с программой цифровой лаборатории.</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6</w:t>
            </w:r>
          </w:p>
        </w:tc>
        <w:tc>
          <w:tcPr>
            <w:tcW w:w="2410" w:type="dxa"/>
          </w:tcPr>
          <w:p w:rsidR="0090027A" w:rsidRPr="00EE2A97" w:rsidRDefault="00886E66" w:rsidP="00886E66">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Проект по электростатике «Изготовление электростатических игрушек»</w:t>
            </w:r>
          </w:p>
        </w:tc>
        <w:tc>
          <w:tcPr>
            <w:tcW w:w="2835" w:type="dxa"/>
            <w:gridSpan w:val="3"/>
          </w:tcPr>
          <w:p w:rsidR="0090027A" w:rsidRPr="00EE2A97" w:rsidRDefault="00886E66"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Изготавливают конструкции для выставки</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886E66"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886E66"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Участие в выставке</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w:t>
            </w:r>
          </w:p>
        </w:tc>
        <w:tc>
          <w:tcPr>
            <w:tcW w:w="2410" w:type="dxa"/>
          </w:tcPr>
          <w:p w:rsidR="0090027A" w:rsidRPr="00EE2A97" w:rsidRDefault="00886E66" w:rsidP="00886E66">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.Источники тока.</w:t>
            </w:r>
            <w:r w:rsidRPr="00EE2A97">
              <w:rPr>
                <w:rFonts w:ascii="Times New Roman" w:hAnsi="Times New Roman" w:cs="Times New Roman"/>
                <w:sz w:val="28"/>
                <w:szCs w:val="28"/>
              </w:rPr>
              <w:t xml:space="preserve"> </w:t>
            </w:r>
            <w:r w:rsidRPr="00EE2A97">
              <w:rPr>
                <w:rFonts w:ascii="Times New Roman" w:eastAsia="Times New Roman" w:hAnsi="Times New Roman" w:cs="Times New Roman"/>
                <w:i/>
                <w:sz w:val="28"/>
                <w:szCs w:val="28"/>
                <w:lang w:eastAsia="ru-RU"/>
              </w:rPr>
              <w:t>Практическая работа</w:t>
            </w:r>
            <w:r w:rsidRPr="00EE2A97">
              <w:rPr>
                <w:rFonts w:ascii="Times New Roman" w:eastAsia="Times New Roman" w:hAnsi="Times New Roman" w:cs="Times New Roman"/>
                <w:sz w:val="28"/>
                <w:szCs w:val="28"/>
                <w:lang w:eastAsia="ru-RU"/>
              </w:rPr>
              <w:t xml:space="preserve"> «Исследование ЭДС источников тока»</w:t>
            </w:r>
          </w:p>
        </w:tc>
        <w:tc>
          <w:tcPr>
            <w:tcW w:w="2835" w:type="dxa"/>
            <w:gridSpan w:val="3"/>
          </w:tcPr>
          <w:p w:rsidR="0090027A" w:rsidRPr="00EE2A97" w:rsidRDefault="00886E66"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Знакомятся с разными видами источников тока. Работают с мультиметром, измеряют ЭДС источников тока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886E66"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886E66"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rPr>
          <w:trHeight w:val="510"/>
        </w:trPr>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8</w:t>
            </w:r>
          </w:p>
        </w:tc>
        <w:tc>
          <w:tcPr>
            <w:tcW w:w="2410" w:type="dxa"/>
          </w:tcPr>
          <w:p w:rsidR="0090027A" w:rsidRPr="00EE2A97" w:rsidRDefault="00886E66" w:rsidP="00886E66">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Действия тока</w:t>
            </w:r>
            <w:r w:rsidR="0090027A" w:rsidRPr="00EE2A97">
              <w:rPr>
                <w:rFonts w:ascii="Times New Roman" w:eastAsia="Times New Roman" w:hAnsi="Times New Roman" w:cs="Times New Roman"/>
                <w:sz w:val="28"/>
                <w:szCs w:val="28"/>
                <w:lang w:eastAsia="ru-RU"/>
              </w:rPr>
              <w:t xml:space="preserve"> </w:t>
            </w:r>
            <w:r w:rsidRPr="00EE2A97">
              <w:rPr>
                <w:rFonts w:ascii="Times New Roman" w:eastAsia="Times New Roman" w:hAnsi="Times New Roman" w:cs="Times New Roman"/>
                <w:i/>
                <w:sz w:val="28"/>
                <w:szCs w:val="28"/>
                <w:lang w:eastAsia="ru-RU"/>
              </w:rPr>
              <w:t>Практическая работа</w:t>
            </w:r>
            <w:r w:rsidRPr="00EE2A97">
              <w:rPr>
                <w:rFonts w:ascii="Times New Roman" w:eastAsia="Times New Roman" w:hAnsi="Times New Roman" w:cs="Times New Roman"/>
                <w:sz w:val="28"/>
                <w:szCs w:val="28"/>
                <w:lang w:eastAsia="ru-RU"/>
              </w:rPr>
              <w:t xml:space="preserve"> </w:t>
            </w:r>
            <w:r w:rsidR="0090027A" w:rsidRPr="00EE2A97">
              <w:rPr>
                <w:rFonts w:ascii="Times New Roman" w:eastAsia="Times New Roman" w:hAnsi="Times New Roman" w:cs="Times New Roman"/>
                <w:sz w:val="28"/>
                <w:szCs w:val="28"/>
                <w:lang w:eastAsia="ru-RU"/>
              </w:rPr>
              <w:t>«</w:t>
            </w:r>
            <w:r w:rsidRPr="00EE2A97">
              <w:rPr>
                <w:rFonts w:ascii="Times New Roman" w:eastAsia="Times New Roman" w:hAnsi="Times New Roman" w:cs="Times New Roman"/>
                <w:sz w:val="28"/>
                <w:szCs w:val="28"/>
                <w:lang w:eastAsia="ru-RU"/>
              </w:rPr>
              <w:t>Наблюдение действия тока</w:t>
            </w:r>
            <w:r w:rsidR="0090027A" w:rsidRPr="00EE2A97">
              <w:rPr>
                <w:rFonts w:ascii="Times New Roman" w:eastAsia="Times New Roman" w:hAnsi="Times New Roman" w:cs="Times New Roman"/>
                <w:sz w:val="28"/>
                <w:szCs w:val="28"/>
                <w:lang w:eastAsia="ru-RU"/>
              </w:rPr>
              <w:t>»</w:t>
            </w:r>
          </w:p>
        </w:tc>
        <w:tc>
          <w:tcPr>
            <w:tcW w:w="2835" w:type="dxa"/>
            <w:gridSpan w:val="3"/>
          </w:tcPr>
          <w:p w:rsidR="0090027A" w:rsidRPr="00EE2A97" w:rsidRDefault="00886E66"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Проводят опыты и описывают наблюдения</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886E66"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886E66"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rPr>
          <w:trHeight w:val="240"/>
        </w:trPr>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9</w:t>
            </w:r>
          </w:p>
        </w:tc>
        <w:tc>
          <w:tcPr>
            <w:tcW w:w="2410" w:type="dxa"/>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w:t>
            </w:r>
            <w:r w:rsidR="00886E66" w:rsidRPr="00EE2A97">
              <w:rPr>
                <w:rFonts w:ascii="Times New Roman" w:eastAsia="Times New Roman" w:hAnsi="Times New Roman" w:cs="Times New Roman"/>
                <w:sz w:val="28"/>
                <w:szCs w:val="28"/>
                <w:lang w:eastAsia="ru-RU"/>
              </w:rPr>
              <w:t xml:space="preserve">Зачетное мероприятие </w:t>
            </w:r>
            <w:r w:rsidRPr="00EE2A97">
              <w:rPr>
                <w:rFonts w:ascii="Times New Roman" w:eastAsia="Times New Roman" w:hAnsi="Times New Roman" w:cs="Times New Roman"/>
                <w:sz w:val="28"/>
                <w:szCs w:val="28"/>
                <w:lang w:eastAsia="ru-RU"/>
              </w:rPr>
              <w:t xml:space="preserve">Итоговое занятие по разделу </w:t>
            </w:r>
            <w:r w:rsidRPr="00EE2A97">
              <w:rPr>
                <w:rFonts w:ascii="Times New Roman" w:eastAsia="Times New Roman" w:hAnsi="Times New Roman" w:cs="Times New Roman"/>
                <w:sz w:val="28"/>
                <w:szCs w:val="28"/>
                <w:lang w:val="en-US" w:eastAsia="ru-RU"/>
              </w:rPr>
              <w:t>I</w:t>
            </w:r>
          </w:p>
        </w:tc>
        <w:tc>
          <w:tcPr>
            <w:tcW w:w="2835" w:type="dxa"/>
            <w:gridSpan w:val="3"/>
          </w:tcPr>
          <w:p w:rsidR="0090027A" w:rsidRPr="00EE2A97" w:rsidRDefault="0090027A" w:rsidP="00886E66">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w:t>
            </w:r>
            <w:r w:rsidR="00886E66" w:rsidRPr="00EE2A97">
              <w:rPr>
                <w:rFonts w:ascii="Times New Roman" w:eastAsia="Times New Roman" w:hAnsi="Times New Roman" w:cs="Times New Roman"/>
                <w:sz w:val="28"/>
                <w:szCs w:val="28"/>
                <w:lang w:eastAsia="ru-RU"/>
              </w:rPr>
              <w:t>Демонстрируют достижения</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886E66" w:rsidP="00886E66">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Промежуточный мониторинг </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p>
        </w:tc>
        <w:tc>
          <w:tcPr>
            <w:tcW w:w="5245" w:type="dxa"/>
            <w:gridSpan w:val="4"/>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9</w:t>
            </w:r>
          </w:p>
        </w:tc>
        <w:tc>
          <w:tcPr>
            <w:tcW w:w="851" w:type="dxa"/>
          </w:tcPr>
          <w:p w:rsidR="0090027A" w:rsidRPr="00EE2A97" w:rsidRDefault="00742651"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992" w:type="dxa"/>
          </w:tcPr>
          <w:p w:rsidR="0090027A" w:rsidRPr="00EE2A97" w:rsidRDefault="00742651"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10349" w:type="dxa"/>
            <w:gridSpan w:val="9"/>
          </w:tcPr>
          <w:p w:rsidR="0090027A" w:rsidRPr="00EE2A97" w:rsidRDefault="0090027A" w:rsidP="0090027A">
            <w:pPr>
              <w:shd w:val="clear" w:color="auto" w:fill="FFFFFF"/>
              <w:spacing w:after="0" w:line="240" w:lineRule="auto"/>
              <w:jc w:val="center"/>
              <w:rPr>
                <w:rFonts w:ascii="Times New Roman" w:eastAsia="Times New Roman" w:hAnsi="Times New Roman" w:cs="Times New Roman"/>
                <w:b/>
                <w:i/>
                <w:sz w:val="28"/>
                <w:szCs w:val="28"/>
                <w:lang w:eastAsia="ru-RU"/>
              </w:rPr>
            </w:pPr>
          </w:p>
          <w:p w:rsidR="0090027A" w:rsidRPr="00EE2A97" w:rsidRDefault="0090027A" w:rsidP="0090027A">
            <w:pPr>
              <w:shd w:val="clear" w:color="auto" w:fill="FFFFFF"/>
              <w:spacing w:after="0" w:line="240" w:lineRule="auto"/>
              <w:jc w:val="center"/>
              <w:rPr>
                <w:rFonts w:ascii="Times New Roman" w:eastAsia="Times New Roman" w:hAnsi="Times New Roman" w:cs="Times New Roman"/>
                <w:b/>
                <w:i/>
                <w:sz w:val="28"/>
                <w:szCs w:val="28"/>
                <w:lang w:eastAsia="ru-RU"/>
              </w:rPr>
            </w:pPr>
            <w:r w:rsidRPr="00EE2A97">
              <w:rPr>
                <w:rFonts w:ascii="Times New Roman" w:eastAsia="Times New Roman" w:hAnsi="Times New Roman" w:cs="Times New Roman"/>
                <w:b/>
                <w:i/>
                <w:sz w:val="28"/>
                <w:szCs w:val="28"/>
                <w:lang w:eastAsia="ru-RU"/>
              </w:rPr>
              <w:t xml:space="preserve">РАЗДЕЛ    </w:t>
            </w:r>
            <w:r w:rsidRPr="00EE2A97">
              <w:rPr>
                <w:rFonts w:ascii="Times New Roman" w:eastAsia="Times New Roman" w:hAnsi="Times New Roman" w:cs="Times New Roman"/>
                <w:b/>
                <w:i/>
                <w:sz w:val="28"/>
                <w:szCs w:val="28"/>
                <w:lang w:val="en-US" w:eastAsia="ru-RU"/>
              </w:rPr>
              <w:t>II</w:t>
            </w:r>
            <w:r w:rsidRPr="00EE2A97">
              <w:rPr>
                <w:rFonts w:ascii="Times New Roman" w:eastAsia="Times New Roman" w:hAnsi="Times New Roman" w:cs="Times New Roman"/>
                <w:b/>
                <w:i/>
                <w:sz w:val="28"/>
                <w:szCs w:val="28"/>
                <w:lang w:eastAsia="ru-RU"/>
              </w:rPr>
              <w:t xml:space="preserve"> «</w:t>
            </w:r>
            <w:r w:rsidR="00742651" w:rsidRPr="00EE2A97">
              <w:rPr>
                <w:rFonts w:ascii="Times New Roman" w:eastAsia="Times New Roman" w:hAnsi="Times New Roman" w:cs="Times New Roman"/>
                <w:b/>
                <w:i/>
                <w:sz w:val="28"/>
                <w:szCs w:val="28"/>
                <w:lang w:eastAsia="ru-RU"/>
              </w:rPr>
              <w:t>ЗАКОНЫ ЭЛЕКТРИЧЕСКОГО ТОКА</w:t>
            </w:r>
            <w:r w:rsidRPr="00EE2A97">
              <w:rPr>
                <w:rFonts w:ascii="Times New Roman" w:eastAsia="Times New Roman" w:hAnsi="Times New Roman" w:cs="Times New Roman"/>
                <w:b/>
                <w:i/>
                <w:sz w:val="28"/>
                <w:szCs w:val="28"/>
                <w:lang w:eastAsia="ru-RU"/>
              </w:rPr>
              <w:t>»</w:t>
            </w:r>
          </w:p>
          <w:p w:rsidR="0090027A" w:rsidRPr="00EE2A97" w:rsidRDefault="0090027A" w:rsidP="0090027A">
            <w:pPr>
              <w:shd w:val="clear" w:color="auto" w:fill="FFFFFF"/>
              <w:spacing w:after="0" w:line="240" w:lineRule="auto"/>
              <w:jc w:val="center"/>
              <w:rPr>
                <w:rFonts w:ascii="Times New Roman" w:eastAsia="Times New Roman" w:hAnsi="Times New Roman" w:cs="Times New Roman"/>
                <w:b/>
                <w:i/>
                <w:sz w:val="28"/>
                <w:szCs w:val="28"/>
                <w:lang w:eastAsia="ru-RU"/>
              </w:rPr>
            </w:pPr>
          </w:p>
        </w:tc>
      </w:tr>
      <w:tr w:rsidR="00EE2A97" w:rsidRPr="00EE2A97" w:rsidTr="00E85645">
        <w:trPr>
          <w:trHeight w:val="1290"/>
        </w:trPr>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10</w:t>
            </w:r>
          </w:p>
        </w:tc>
        <w:tc>
          <w:tcPr>
            <w:tcW w:w="2410" w:type="dxa"/>
          </w:tcPr>
          <w:p w:rsidR="0090027A" w:rsidRPr="00EE2A97" w:rsidRDefault="0087630E"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Электрическая цепь. ЭЛЕКТРИЧЕСКАЯ СХЕМА.</w:t>
            </w:r>
          </w:p>
        </w:tc>
        <w:tc>
          <w:tcPr>
            <w:tcW w:w="2835" w:type="dxa"/>
            <w:gridSpan w:val="3"/>
          </w:tcPr>
          <w:p w:rsidR="0090027A" w:rsidRPr="00EE2A97" w:rsidRDefault="0087630E"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Вычерчивают схемы и описывают их</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rPr>
          <w:trHeight w:val="313"/>
        </w:trPr>
        <w:tc>
          <w:tcPr>
            <w:tcW w:w="709" w:type="dxa"/>
          </w:tcPr>
          <w:p w:rsidR="0090027A" w:rsidRPr="00EE2A97" w:rsidRDefault="0090027A" w:rsidP="0087630E">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11</w:t>
            </w:r>
          </w:p>
        </w:tc>
        <w:tc>
          <w:tcPr>
            <w:tcW w:w="2410" w:type="dxa"/>
          </w:tcPr>
          <w:p w:rsidR="0090027A" w:rsidRPr="00EE2A97" w:rsidRDefault="0087630E"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Сила тока. Измерение силы тока. Амперметр. </w:t>
            </w:r>
            <w:r w:rsidR="0090027A" w:rsidRPr="00EE2A97">
              <w:rPr>
                <w:rFonts w:ascii="Times New Roman" w:eastAsia="Times New Roman" w:hAnsi="Times New Roman" w:cs="Times New Roman"/>
                <w:i/>
                <w:sz w:val="28"/>
                <w:szCs w:val="28"/>
                <w:lang w:eastAsia="ru-RU"/>
              </w:rPr>
              <w:t>Практическая работа</w:t>
            </w:r>
            <w:r w:rsidR="0090027A" w:rsidRPr="00EE2A97">
              <w:rPr>
                <w:rFonts w:ascii="Times New Roman" w:eastAsia="Times New Roman" w:hAnsi="Times New Roman" w:cs="Times New Roman"/>
                <w:sz w:val="28"/>
                <w:szCs w:val="28"/>
                <w:lang w:eastAsia="ru-RU"/>
              </w:rPr>
              <w:t xml:space="preserve"> «</w:t>
            </w:r>
            <w:r w:rsidRPr="00EE2A97">
              <w:rPr>
                <w:rFonts w:ascii="Times New Roman" w:eastAsia="Times New Roman" w:hAnsi="Times New Roman" w:cs="Times New Roman"/>
                <w:sz w:val="28"/>
                <w:szCs w:val="28"/>
                <w:lang w:eastAsia="ru-RU"/>
              </w:rPr>
              <w:t>Измерение силы тока ».</w:t>
            </w:r>
          </w:p>
        </w:tc>
        <w:tc>
          <w:tcPr>
            <w:tcW w:w="2835" w:type="dxa"/>
            <w:gridSpan w:val="3"/>
            <w:vMerge w:val="restart"/>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Планируют исследование, выполняют измерения, составляют график зависимости при помощи цифровой </w:t>
            </w:r>
            <w:r w:rsidRPr="00EE2A97">
              <w:rPr>
                <w:rFonts w:ascii="Times New Roman" w:eastAsia="Times New Roman" w:hAnsi="Times New Roman" w:cs="Times New Roman"/>
                <w:sz w:val="28"/>
                <w:szCs w:val="28"/>
                <w:lang w:eastAsia="ru-RU"/>
              </w:rPr>
              <w:lastRenderedPageBreak/>
              <w:t>лаборатории ТОЧКИ РОСТА</w:t>
            </w:r>
          </w:p>
        </w:tc>
        <w:tc>
          <w:tcPr>
            <w:tcW w:w="850" w:type="dxa"/>
          </w:tcPr>
          <w:p w:rsidR="0090027A" w:rsidRPr="00EE2A97" w:rsidRDefault="0087630E"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87630E"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87630E">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r w:rsidR="0087630E" w:rsidRPr="00EE2A97">
              <w:rPr>
                <w:rFonts w:ascii="Times New Roman" w:eastAsia="Times New Roman" w:hAnsi="Times New Roman" w:cs="Times New Roman"/>
                <w:sz w:val="28"/>
                <w:szCs w:val="28"/>
                <w:lang w:eastAsia="ru-RU"/>
              </w:rPr>
              <w:t>2</w:t>
            </w:r>
          </w:p>
        </w:tc>
        <w:tc>
          <w:tcPr>
            <w:tcW w:w="2410" w:type="dxa"/>
          </w:tcPr>
          <w:p w:rsidR="0090027A" w:rsidRPr="00EE2A97" w:rsidRDefault="0087630E"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Напряжение. Измерение напряжения. Вольтметр. </w:t>
            </w:r>
            <w:r w:rsidR="0090027A" w:rsidRPr="00EE2A97">
              <w:rPr>
                <w:rFonts w:ascii="Times New Roman" w:eastAsia="Times New Roman" w:hAnsi="Times New Roman" w:cs="Times New Roman"/>
                <w:i/>
                <w:sz w:val="28"/>
                <w:szCs w:val="28"/>
                <w:lang w:eastAsia="ru-RU"/>
              </w:rPr>
              <w:t xml:space="preserve">Практическая </w:t>
            </w:r>
            <w:r w:rsidR="0090027A" w:rsidRPr="00EE2A97">
              <w:rPr>
                <w:rFonts w:ascii="Times New Roman" w:eastAsia="Times New Roman" w:hAnsi="Times New Roman" w:cs="Times New Roman"/>
                <w:i/>
                <w:sz w:val="28"/>
                <w:szCs w:val="28"/>
                <w:lang w:eastAsia="ru-RU"/>
              </w:rPr>
              <w:lastRenderedPageBreak/>
              <w:t>работа</w:t>
            </w:r>
            <w:r w:rsidR="0090027A" w:rsidRPr="00EE2A97">
              <w:rPr>
                <w:rFonts w:ascii="Times New Roman" w:eastAsia="Times New Roman" w:hAnsi="Times New Roman" w:cs="Times New Roman"/>
                <w:sz w:val="28"/>
                <w:szCs w:val="28"/>
                <w:lang w:eastAsia="ru-RU"/>
              </w:rPr>
              <w:t xml:space="preserve"> «</w:t>
            </w:r>
            <w:r w:rsidRPr="00EE2A97">
              <w:rPr>
                <w:rFonts w:ascii="Times New Roman" w:eastAsia="Times New Roman" w:hAnsi="Times New Roman" w:cs="Times New Roman"/>
                <w:sz w:val="28"/>
                <w:szCs w:val="28"/>
                <w:lang w:eastAsia="ru-RU"/>
              </w:rPr>
              <w:t>Измерение напряжения</w:t>
            </w:r>
            <w:r w:rsidR="0090027A" w:rsidRPr="00EE2A97">
              <w:rPr>
                <w:rFonts w:ascii="Times New Roman" w:eastAsia="Times New Roman" w:hAnsi="Times New Roman" w:cs="Times New Roman"/>
                <w:sz w:val="28"/>
                <w:szCs w:val="28"/>
                <w:lang w:eastAsia="ru-RU"/>
              </w:rPr>
              <w:t xml:space="preserve">». </w:t>
            </w:r>
          </w:p>
        </w:tc>
        <w:tc>
          <w:tcPr>
            <w:tcW w:w="2835" w:type="dxa"/>
            <w:gridSpan w:val="3"/>
            <w:vMerge/>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87630E">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1</w:t>
            </w:r>
            <w:r w:rsidR="0087630E" w:rsidRPr="00EE2A97">
              <w:rPr>
                <w:rFonts w:ascii="Times New Roman" w:eastAsia="Times New Roman" w:hAnsi="Times New Roman" w:cs="Times New Roman"/>
                <w:sz w:val="28"/>
                <w:szCs w:val="28"/>
                <w:lang w:eastAsia="ru-RU"/>
              </w:rPr>
              <w:t>3</w:t>
            </w:r>
          </w:p>
        </w:tc>
        <w:tc>
          <w:tcPr>
            <w:tcW w:w="2410" w:type="dxa"/>
          </w:tcPr>
          <w:p w:rsidR="0090027A" w:rsidRPr="00EE2A97" w:rsidRDefault="0087630E"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Электрическое сопротивление. Удельное сопротивление. </w:t>
            </w:r>
            <w:r w:rsidR="0090027A" w:rsidRPr="00EE2A97">
              <w:rPr>
                <w:rFonts w:ascii="Times New Roman" w:eastAsia="Times New Roman" w:hAnsi="Times New Roman" w:cs="Times New Roman"/>
                <w:i/>
                <w:sz w:val="28"/>
                <w:szCs w:val="28"/>
                <w:lang w:eastAsia="ru-RU"/>
              </w:rPr>
              <w:t>Практическая работа</w:t>
            </w:r>
            <w:r w:rsidR="0090027A" w:rsidRPr="00EE2A97">
              <w:rPr>
                <w:rFonts w:ascii="Times New Roman" w:eastAsia="Times New Roman" w:hAnsi="Times New Roman" w:cs="Times New Roman"/>
                <w:sz w:val="28"/>
                <w:szCs w:val="28"/>
                <w:lang w:eastAsia="ru-RU"/>
              </w:rPr>
              <w:t xml:space="preserve"> «Исследование </w:t>
            </w:r>
            <w:r w:rsidRPr="00EE2A97">
              <w:rPr>
                <w:rFonts w:ascii="Times New Roman" w:eastAsia="Times New Roman" w:hAnsi="Times New Roman" w:cs="Times New Roman"/>
                <w:sz w:val="28"/>
                <w:szCs w:val="28"/>
                <w:lang w:eastAsia="ru-RU"/>
              </w:rPr>
              <w:t>сопротивления проводников</w:t>
            </w:r>
            <w:r w:rsidR="0090027A" w:rsidRPr="00EE2A97">
              <w:rPr>
                <w:rFonts w:ascii="Times New Roman" w:eastAsia="Times New Roman" w:hAnsi="Times New Roman" w:cs="Times New Roman"/>
                <w:sz w:val="28"/>
                <w:szCs w:val="28"/>
                <w:lang w:eastAsia="ru-RU"/>
              </w:rPr>
              <w:t>».</w:t>
            </w:r>
          </w:p>
        </w:tc>
        <w:tc>
          <w:tcPr>
            <w:tcW w:w="2835" w:type="dxa"/>
            <w:gridSpan w:val="3"/>
            <w:vMerge/>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87630E">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r w:rsidR="0087630E" w:rsidRPr="00EE2A97">
              <w:rPr>
                <w:rFonts w:ascii="Times New Roman" w:eastAsia="Times New Roman" w:hAnsi="Times New Roman" w:cs="Times New Roman"/>
                <w:sz w:val="28"/>
                <w:szCs w:val="28"/>
                <w:lang w:eastAsia="ru-RU"/>
              </w:rPr>
              <w:t>4</w:t>
            </w:r>
          </w:p>
        </w:tc>
        <w:tc>
          <w:tcPr>
            <w:tcW w:w="2410" w:type="dxa"/>
          </w:tcPr>
          <w:p w:rsidR="0090027A" w:rsidRPr="00EE2A97" w:rsidRDefault="0087630E"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Закон Ома для участка электрической цепи. </w:t>
            </w:r>
            <w:r w:rsidR="0090027A" w:rsidRPr="00EE2A97">
              <w:rPr>
                <w:rFonts w:ascii="Times New Roman" w:eastAsia="Times New Roman" w:hAnsi="Times New Roman" w:cs="Times New Roman"/>
                <w:i/>
                <w:sz w:val="28"/>
                <w:szCs w:val="28"/>
                <w:lang w:eastAsia="ru-RU"/>
              </w:rPr>
              <w:t>Практическая работа</w:t>
            </w:r>
            <w:r w:rsidR="0090027A" w:rsidRPr="00EE2A97">
              <w:rPr>
                <w:rFonts w:ascii="Times New Roman" w:eastAsia="Times New Roman" w:hAnsi="Times New Roman" w:cs="Times New Roman"/>
                <w:sz w:val="28"/>
                <w:szCs w:val="28"/>
                <w:lang w:eastAsia="ru-RU"/>
              </w:rPr>
              <w:t xml:space="preserve"> «Исследование </w:t>
            </w:r>
            <w:r w:rsidRPr="00EE2A97">
              <w:rPr>
                <w:rFonts w:ascii="Times New Roman" w:eastAsia="Times New Roman" w:hAnsi="Times New Roman" w:cs="Times New Roman"/>
                <w:sz w:val="28"/>
                <w:szCs w:val="28"/>
                <w:lang w:eastAsia="ru-RU"/>
              </w:rPr>
              <w:t>зависимости силы тока от напряжения и сопротивления</w:t>
            </w:r>
            <w:r w:rsidR="0090027A" w:rsidRPr="00EE2A97">
              <w:rPr>
                <w:rFonts w:ascii="Times New Roman" w:eastAsia="Times New Roman" w:hAnsi="Times New Roman" w:cs="Times New Roman"/>
                <w:sz w:val="28"/>
                <w:szCs w:val="28"/>
                <w:lang w:eastAsia="ru-RU"/>
              </w:rPr>
              <w:t>».</w:t>
            </w:r>
          </w:p>
        </w:tc>
        <w:tc>
          <w:tcPr>
            <w:tcW w:w="2835" w:type="dxa"/>
            <w:gridSpan w:val="3"/>
            <w:vMerge/>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87630E"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15</w:t>
            </w:r>
          </w:p>
        </w:tc>
        <w:tc>
          <w:tcPr>
            <w:tcW w:w="2410" w:type="dxa"/>
          </w:tcPr>
          <w:p w:rsidR="0087630E" w:rsidRPr="00EE2A97" w:rsidRDefault="0087630E"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Реостаты.</w:t>
            </w: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i/>
                <w:sz w:val="28"/>
                <w:szCs w:val="28"/>
                <w:lang w:eastAsia="ru-RU"/>
              </w:rPr>
              <w:t>Практическая работа</w:t>
            </w:r>
            <w:r w:rsidRPr="00EE2A97">
              <w:rPr>
                <w:rFonts w:ascii="Times New Roman" w:eastAsia="Times New Roman" w:hAnsi="Times New Roman" w:cs="Times New Roman"/>
                <w:sz w:val="28"/>
                <w:szCs w:val="28"/>
                <w:lang w:eastAsia="ru-RU"/>
              </w:rPr>
              <w:t xml:space="preserve"> «</w:t>
            </w:r>
            <w:r w:rsidR="0087630E" w:rsidRPr="00EE2A97">
              <w:rPr>
                <w:rFonts w:ascii="Times New Roman" w:eastAsia="Times New Roman" w:hAnsi="Times New Roman" w:cs="Times New Roman"/>
                <w:sz w:val="28"/>
                <w:szCs w:val="28"/>
                <w:lang w:eastAsia="ru-RU"/>
              </w:rPr>
              <w:t>Регулирование силы тока реостатом».</w:t>
            </w:r>
          </w:p>
        </w:tc>
        <w:tc>
          <w:tcPr>
            <w:tcW w:w="2835" w:type="dxa"/>
            <w:gridSpan w:val="3"/>
            <w:vMerge/>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6F0A49"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6F0A49"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6F0A49">
        <w:trPr>
          <w:trHeight w:val="450"/>
        </w:trPr>
        <w:tc>
          <w:tcPr>
            <w:tcW w:w="709" w:type="dxa"/>
          </w:tcPr>
          <w:p w:rsidR="0090027A" w:rsidRPr="00EE2A97" w:rsidRDefault="0090027A" w:rsidP="0087630E">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r w:rsidR="0087630E" w:rsidRPr="00EE2A97">
              <w:rPr>
                <w:rFonts w:ascii="Times New Roman" w:eastAsia="Times New Roman" w:hAnsi="Times New Roman" w:cs="Times New Roman"/>
                <w:sz w:val="28"/>
                <w:szCs w:val="28"/>
                <w:lang w:eastAsia="ru-RU"/>
              </w:rPr>
              <w:t>6</w:t>
            </w:r>
          </w:p>
        </w:tc>
        <w:tc>
          <w:tcPr>
            <w:tcW w:w="2410" w:type="dxa"/>
          </w:tcPr>
          <w:p w:rsidR="006F0A49" w:rsidRPr="00EE2A97" w:rsidRDefault="0090027A"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Решение задач по </w:t>
            </w:r>
            <w:r w:rsidR="0087630E" w:rsidRPr="00EE2A97">
              <w:rPr>
                <w:rFonts w:ascii="Times New Roman" w:eastAsia="Times New Roman" w:hAnsi="Times New Roman" w:cs="Times New Roman"/>
                <w:sz w:val="28"/>
                <w:szCs w:val="28"/>
                <w:lang w:eastAsia="ru-RU"/>
              </w:rPr>
              <w:t>закону Ома</w:t>
            </w:r>
            <w:r w:rsidRPr="00EE2A97">
              <w:rPr>
                <w:rFonts w:ascii="Times New Roman" w:eastAsia="Times New Roman" w:hAnsi="Times New Roman" w:cs="Times New Roman"/>
                <w:sz w:val="28"/>
                <w:szCs w:val="28"/>
                <w:lang w:eastAsia="ru-RU"/>
              </w:rPr>
              <w:t>.</w:t>
            </w:r>
          </w:p>
        </w:tc>
        <w:tc>
          <w:tcPr>
            <w:tcW w:w="2835" w:type="dxa"/>
            <w:gridSpan w:val="3"/>
          </w:tcPr>
          <w:p w:rsidR="0090027A" w:rsidRPr="00EE2A97" w:rsidRDefault="0090027A"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Решают разноуровневые задачи.</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6F0A49">
        <w:trPr>
          <w:trHeight w:val="226"/>
        </w:trPr>
        <w:tc>
          <w:tcPr>
            <w:tcW w:w="709" w:type="dxa"/>
          </w:tcPr>
          <w:p w:rsidR="006F0A49" w:rsidRPr="00EE2A97" w:rsidRDefault="006F0A49" w:rsidP="0087630E">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17-18</w:t>
            </w:r>
          </w:p>
        </w:tc>
        <w:tc>
          <w:tcPr>
            <w:tcW w:w="2410" w:type="dxa"/>
          </w:tcPr>
          <w:p w:rsidR="006F0A49" w:rsidRPr="00EE2A97" w:rsidRDefault="006F0A49"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Последовательное и параллельное соединения проводников.</w:t>
            </w:r>
          </w:p>
          <w:p w:rsidR="006F0A49" w:rsidRPr="00EE2A97" w:rsidRDefault="006F0A49" w:rsidP="006F0A49">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i/>
                <w:sz w:val="28"/>
                <w:szCs w:val="28"/>
                <w:lang w:eastAsia="ru-RU"/>
              </w:rPr>
              <w:t>Практическое  занятие</w:t>
            </w:r>
            <w:r w:rsidRPr="00EE2A97">
              <w:rPr>
                <w:rFonts w:ascii="Times New Roman" w:eastAsia="Times New Roman" w:hAnsi="Times New Roman" w:cs="Times New Roman"/>
                <w:sz w:val="28"/>
                <w:szCs w:val="28"/>
                <w:lang w:eastAsia="ru-RU"/>
              </w:rPr>
              <w:t xml:space="preserve"> «Исследование последовательной цепи» .</w:t>
            </w:r>
            <w:r w:rsidRPr="00EE2A97">
              <w:rPr>
                <w:rFonts w:ascii="Times New Roman" w:eastAsia="Times New Roman" w:hAnsi="Times New Roman" w:cs="Times New Roman"/>
                <w:i/>
                <w:sz w:val="28"/>
                <w:szCs w:val="28"/>
                <w:lang w:eastAsia="ru-RU"/>
              </w:rPr>
              <w:t xml:space="preserve"> Практическое  занятие</w:t>
            </w:r>
            <w:r w:rsidRPr="00EE2A97">
              <w:rPr>
                <w:rFonts w:ascii="Times New Roman" w:eastAsia="Times New Roman" w:hAnsi="Times New Roman" w:cs="Times New Roman"/>
                <w:sz w:val="28"/>
                <w:szCs w:val="28"/>
                <w:lang w:eastAsia="ru-RU"/>
              </w:rPr>
              <w:t xml:space="preserve"> «Исследование параллельной  </w:t>
            </w:r>
            <w:r w:rsidRPr="00EE2A97">
              <w:rPr>
                <w:rFonts w:ascii="Times New Roman" w:eastAsia="Times New Roman" w:hAnsi="Times New Roman" w:cs="Times New Roman"/>
                <w:sz w:val="28"/>
                <w:szCs w:val="28"/>
                <w:lang w:eastAsia="ru-RU"/>
              </w:rPr>
              <w:lastRenderedPageBreak/>
              <w:t>цепи» .</w:t>
            </w:r>
          </w:p>
        </w:tc>
        <w:tc>
          <w:tcPr>
            <w:tcW w:w="2835" w:type="dxa"/>
            <w:gridSpan w:val="3"/>
          </w:tcPr>
          <w:p w:rsidR="006F0A49" w:rsidRPr="00EE2A97" w:rsidRDefault="006F0A49"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Планируют исследование, выполняют измерения, составляют график зависимости при помощи цифровой лаборатории ТОЧКИ РОСТА</w:t>
            </w:r>
          </w:p>
        </w:tc>
        <w:tc>
          <w:tcPr>
            <w:tcW w:w="850" w:type="dxa"/>
          </w:tcPr>
          <w:p w:rsidR="006F0A49" w:rsidRPr="00EE2A97" w:rsidRDefault="006F0A49"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2</w:t>
            </w:r>
          </w:p>
        </w:tc>
        <w:tc>
          <w:tcPr>
            <w:tcW w:w="851" w:type="dxa"/>
          </w:tcPr>
          <w:p w:rsidR="006F0A49" w:rsidRPr="00EE2A97" w:rsidRDefault="006F0A49"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6F0A49" w:rsidRPr="00EE2A97" w:rsidRDefault="006F0A49"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1702" w:type="dxa"/>
          </w:tcPr>
          <w:p w:rsidR="006F0A49" w:rsidRPr="00EE2A97" w:rsidRDefault="006F0A49"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19</w:t>
            </w:r>
          </w:p>
        </w:tc>
        <w:tc>
          <w:tcPr>
            <w:tcW w:w="2410" w:type="dxa"/>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Итоговое занятие по разделу </w:t>
            </w:r>
            <w:r w:rsidRPr="00EE2A97">
              <w:rPr>
                <w:rFonts w:ascii="Times New Roman" w:eastAsia="Times New Roman" w:hAnsi="Times New Roman" w:cs="Times New Roman"/>
                <w:sz w:val="28"/>
                <w:szCs w:val="28"/>
                <w:lang w:val="en-US" w:eastAsia="ru-RU"/>
              </w:rPr>
              <w:t>II</w:t>
            </w:r>
            <w:r w:rsidRPr="00EE2A97">
              <w:rPr>
                <w:rFonts w:ascii="Times New Roman" w:eastAsia="Times New Roman" w:hAnsi="Times New Roman" w:cs="Times New Roman"/>
                <w:sz w:val="28"/>
                <w:szCs w:val="28"/>
                <w:lang w:eastAsia="ru-RU"/>
              </w:rPr>
              <w:t xml:space="preserve">. </w:t>
            </w:r>
          </w:p>
        </w:tc>
        <w:tc>
          <w:tcPr>
            <w:tcW w:w="2835" w:type="dxa"/>
            <w:gridSpan w:val="3"/>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Марафон знаний (работа в группе по станциям)</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6F0A49">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Промежуточный мониторинг </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p>
        </w:tc>
        <w:tc>
          <w:tcPr>
            <w:tcW w:w="5245" w:type="dxa"/>
            <w:gridSpan w:val="4"/>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10</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8</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10349" w:type="dxa"/>
            <w:gridSpan w:val="9"/>
          </w:tcPr>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p>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r w:rsidRPr="00EE2A97">
              <w:rPr>
                <w:rFonts w:ascii="Times New Roman" w:eastAsia="Times New Roman" w:hAnsi="Times New Roman" w:cs="Times New Roman"/>
                <w:b/>
                <w:i/>
                <w:sz w:val="28"/>
                <w:szCs w:val="28"/>
                <w:lang w:eastAsia="ru-RU"/>
              </w:rPr>
              <w:t xml:space="preserve">РАЗДЕЛ   </w:t>
            </w:r>
            <w:r w:rsidRPr="00EE2A97">
              <w:rPr>
                <w:rFonts w:ascii="Times New Roman" w:eastAsia="Times New Roman" w:hAnsi="Times New Roman" w:cs="Times New Roman"/>
                <w:b/>
                <w:i/>
                <w:sz w:val="28"/>
                <w:szCs w:val="28"/>
                <w:lang w:val="en-US" w:eastAsia="ru-RU"/>
              </w:rPr>
              <w:t>III</w:t>
            </w:r>
            <w:r w:rsidRPr="00EE2A97">
              <w:rPr>
                <w:rFonts w:ascii="Times New Roman" w:eastAsia="Times New Roman" w:hAnsi="Times New Roman" w:cs="Times New Roman"/>
                <w:b/>
                <w:i/>
                <w:sz w:val="28"/>
                <w:szCs w:val="28"/>
                <w:lang w:eastAsia="ru-RU"/>
              </w:rPr>
              <w:t xml:space="preserve"> «ПРОЕКТ»</w:t>
            </w:r>
          </w:p>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p>
        </w:tc>
      </w:tr>
      <w:tr w:rsidR="00EE2A97" w:rsidRPr="00EE2A97" w:rsidTr="00E85645">
        <w:trPr>
          <w:trHeight w:val="263"/>
        </w:trPr>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20</w:t>
            </w:r>
          </w:p>
        </w:tc>
        <w:tc>
          <w:tcPr>
            <w:tcW w:w="2804" w:type="dxa"/>
            <w:gridSpan w:val="3"/>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Поиск информации в сети Интернет по теории выбранной темы проекта.</w:t>
            </w:r>
          </w:p>
        </w:tc>
        <w:tc>
          <w:tcPr>
            <w:tcW w:w="2441" w:type="dxa"/>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Выбирают тему проектной работы, оформляют раздел «Введение».</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rPr>
          <w:trHeight w:val="225"/>
        </w:trPr>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21</w:t>
            </w:r>
          </w:p>
        </w:tc>
        <w:tc>
          <w:tcPr>
            <w:tcW w:w="2804" w:type="dxa"/>
            <w:gridSpan w:val="3"/>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Оформление проектной работы. Описание библиографии проекта</w:t>
            </w:r>
          </w:p>
        </w:tc>
        <w:tc>
          <w:tcPr>
            <w:tcW w:w="2441" w:type="dxa"/>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Составляют план проектной работы. Обсуждают  основную часть теории, составляют список используемого контента.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22</w:t>
            </w:r>
          </w:p>
        </w:tc>
        <w:tc>
          <w:tcPr>
            <w:tcW w:w="2804" w:type="dxa"/>
            <w:gridSpan w:val="3"/>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Практическая часть проекта. </w:t>
            </w:r>
          </w:p>
        </w:tc>
        <w:tc>
          <w:tcPr>
            <w:tcW w:w="2441" w:type="dxa"/>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23</w:t>
            </w:r>
          </w:p>
        </w:tc>
        <w:tc>
          <w:tcPr>
            <w:tcW w:w="2774" w:type="dxa"/>
            <w:gridSpan w:val="2"/>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Анализ экспериментальной части проекта </w:t>
            </w:r>
          </w:p>
        </w:tc>
        <w:tc>
          <w:tcPr>
            <w:tcW w:w="2471" w:type="dxa"/>
            <w:gridSpan w:val="2"/>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Анализируют  результаты опытов. Вносят изменения в ход эксперимента с целью исследования зависимости </w:t>
            </w:r>
            <w:r w:rsidRPr="00EE2A97">
              <w:rPr>
                <w:rFonts w:ascii="Times New Roman" w:eastAsia="Times New Roman" w:hAnsi="Times New Roman" w:cs="Times New Roman"/>
                <w:sz w:val="28"/>
                <w:szCs w:val="28"/>
                <w:lang w:eastAsia="ru-RU"/>
              </w:rPr>
              <w:lastRenderedPageBreak/>
              <w:t>объекта от факторов, влияющих на объект.</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24</w:t>
            </w:r>
          </w:p>
        </w:tc>
        <w:tc>
          <w:tcPr>
            <w:tcW w:w="2774" w:type="dxa"/>
            <w:gridSpan w:val="2"/>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Завершение работы над проектом.</w:t>
            </w:r>
          </w:p>
        </w:tc>
        <w:tc>
          <w:tcPr>
            <w:tcW w:w="2471" w:type="dxa"/>
            <w:gridSpan w:val="2"/>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Оформляют заключительную часть проекта. </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Результаты участия в научно-практической конференции</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25-26</w:t>
            </w:r>
          </w:p>
        </w:tc>
        <w:tc>
          <w:tcPr>
            <w:tcW w:w="2774" w:type="dxa"/>
            <w:gridSpan w:val="2"/>
          </w:tcPr>
          <w:p w:rsidR="0090027A" w:rsidRPr="00EE2A97" w:rsidRDefault="006F0A49"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Работа и мощность электрического тока.</w:t>
            </w:r>
            <w:r w:rsidRPr="00EE2A97">
              <w:rPr>
                <w:rFonts w:ascii="Times New Roman" w:hAnsi="Times New Roman" w:cs="Times New Roman"/>
                <w:sz w:val="28"/>
                <w:szCs w:val="28"/>
              </w:rPr>
              <w:t xml:space="preserve"> </w:t>
            </w:r>
            <w:r w:rsidRPr="00EE2A97">
              <w:rPr>
                <w:rFonts w:ascii="Times New Roman" w:eastAsia="Times New Roman" w:hAnsi="Times New Roman" w:cs="Times New Roman"/>
                <w:sz w:val="28"/>
                <w:szCs w:val="28"/>
                <w:lang w:eastAsia="ru-RU"/>
              </w:rPr>
              <w:t>Закон Джоуля — Ленца. Киловатт-час..</w:t>
            </w:r>
          </w:p>
          <w:p w:rsidR="006F0A49" w:rsidRPr="00EE2A97" w:rsidRDefault="006F0A49"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i/>
                <w:sz w:val="28"/>
                <w:szCs w:val="28"/>
                <w:lang w:eastAsia="ru-RU"/>
              </w:rPr>
              <w:t>Практическая работа</w:t>
            </w:r>
            <w:r w:rsidRPr="00EE2A97">
              <w:rPr>
                <w:rFonts w:ascii="Times New Roman" w:eastAsia="Times New Roman" w:hAnsi="Times New Roman" w:cs="Times New Roman"/>
                <w:sz w:val="28"/>
                <w:szCs w:val="28"/>
                <w:lang w:eastAsia="ru-RU"/>
              </w:rPr>
              <w:t xml:space="preserve"> «Определение КПД нагревательной установки».</w:t>
            </w:r>
          </w:p>
        </w:tc>
        <w:tc>
          <w:tcPr>
            <w:tcW w:w="2471" w:type="dxa"/>
            <w:gridSpan w:val="2"/>
          </w:tcPr>
          <w:p w:rsidR="0090027A" w:rsidRPr="00EE2A97" w:rsidRDefault="004230ED"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2</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1702" w:type="dxa"/>
          </w:tcPr>
          <w:p w:rsidR="0090027A" w:rsidRPr="00EE2A97" w:rsidRDefault="004230ED"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27</w:t>
            </w:r>
          </w:p>
        </w:tc>
        <w:tc>
          <w:tcPr>
            <w:tcW w:w="2774" w:type="dxa"/>
            <w:gridSpan w:val="2"/>
          </w:tcPr>
          <w:p w:rsidR="0090027A" w:rsidRPr="00EE2A97" w:rsidRDefault="004230ED" w:rsidP="004230ED">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Короткое замыкание и предохранители </w:t>
            </w:r>
          </w:p>
        </w:tc>
        <w:tc>
          <w:tcPr>
            <w:tcW w:w="2471" w:type="dxa"/>
            <w:gridSpan w:val="2"/>
          </w:tcPr>
          <w:p w:rsidR="0090027A" w:rsidRPr="00EE2A97" w:rsidRDefault="004230ED"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Рассчитывают длину нити предохранителей, дополнительного сопротивления и шунта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28</w:t>
            </w:r>
            <w:r w:rsidR="002A4E81" w:rsidRPr="00EE2A97">
              <w:rPr>
                <w:rFonts w:ascii="Times New Roman" w:eastAsia="Times New Roman" w:hAnsi="Times New Roman" w:cs="Times New Roman"/>
                <w:sz w:val="28"/>
                <w:szCs w:val="28"/>
                <w:lang w:eastAsia="ru-RU"/>
              </w:rPr>
              <w:t>-29</w:t>
            </w:r>
          </w:p>
        </w:tc>
        <w:tc>
          <w:tcPr>
            <w:tcW w:w="2774" w:type="dxa"/>
            <w:gridSpan w:val="2"/>
          </w:tcPr>
          <w:p w:rsidR="0090027A" w:rsidRPr="00EE2A97" w:rsidRDefault="0090027A" w:rsidP="002A4E81">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i/>
                <w:sz w:val="28"/>
                <w:szCs w:val="28"/>
                <w:lang w:eastAsia="ru-RU"/>
              </w:rPr>
              <w:t>Практическая работа</w:t>
            </w:r>
            <w:r w:rsidRPr="00EE2A97">
              <w:rPr>
                <w:rFonts w:ascii="Times New Roman" w:eastAsia="Times New Roman" w:hAnsi="Times New Roman" w:cs="Times New Roman"/>
                <w:sz w:val="28"/>
                <w:szCs w:val="28"/>
                <w:lang w:eastAsia="ru-RU"/>
              </w:rPr>
              <w:t xml:space="preserve"> </w:t>
            </w:r>
            <w:r w:rsidR="002A4E81" w:rsidRPr="00EE2A97">
              <w:rPr>
                <w:rFonts w:ascii="Times New Roman" w:eastAsia="Times New Roman" w:hAnsi="Times New Roman" w:cs="Times New Roman"/>
                <w:sz w:val="28"/>
                <w:szCs w:val="28"/>
                <w:lang w:eastAsia="ru-RU"/>
              </w:rPr>
              <w:t xml:space="preserve">с применением конструктора «Знаток» </w:t>
            </w:r>
          </w:p>
        </w:tc>
        <w:tc>
          <w:tcPr>
            <w:tcW w:w="2471" w:type="dxa"/>
            <w:gridSpan w:val="2"/>
          </w:tcPr>
          <w:p w:rsidR="0090027A" w:rsidRPr="00EE2A97" w:rsidRDefault="002A4E81"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Выполняют исследования с применением датчиков</w:t>
            </w:r>
          </w:p>
        </w:tc>
        <w:tc>
          <w:tcPr>
            <w:tcW w:w="850" w:type="dxa"/>
          </w:tcPr>
          <w:p w:rsidR="0090027A" w:rsidRPr="00EE2A97" w:rsidRDefault="002A4E81"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2</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2A4E81"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30</w:t>
            </w:r>
          </w:p>
        </w:tc>
        <w:tc>
          <w:tcPr>
            <w:tcW w:w="2774" w:type="dxa"/>
            <w:gridSpan w:val="2"/>
          </w:tcPr>
          <w:p w:rsidR="0090027A" w:rsidRPr="00EE2A97" w:rsidRDefault="0090027A" w:rsidP="002A4E81">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EE2A97">
              <w:rPr>
                <w:rFonts w:ascii="Times New Roman" w:eastAsia="Times New Roman" w:hAnsi="Times New Roman" w:cs="Times New Roman"/>
                <w:sz w:val="28"/>
                <w:szCs w:val="28"/>
                <w:lang w:eastAsia="ru-RU"/>
              </w:rPr>
              <w:t>Видеоэкскурсия</w:t>
            </w:r>
            <w:proofErr w:type="spellEnd"/>
            <w:r w:rsidRPr="00EE2A97">
              <w:rPr>
                <w:rFonts w:ascii="Times New Roman" w:eastAsia="Times New Roman" w:hAnsi="Times New Roman" w:cs="Times New Roman"/>
                <w:sz w:val="28"/>
                <w:szCs w:val="28"/>
                <w:lang w:eastAsia="ru-RU"/>
              </w:rPr>
              <w:t xml:space="preserve"> в Музей </w:t>
            </w:r>
            <w:r w:rsidR="002A4E81" w:rsidRPr="00EE2A97">
              <w:rPr>
                <w:rFonts w:ascii="Times New Roman" w:eastAsia="Times New Roman" w:hAnsi="Times New Roman" w:cs="Times New Roman"/>
                <w:sz w:val="28"/>
                <w:szCs w:val="28"/>
                <w:lang w:eastAsia="ru-RU"/>
              </w:rPr>
              <w:t>электротехники</w:t>
            </w:r>
          </w:p>
        </w:tc>
        <w:tc>
          <w:tcPr>
            <w:tcW w:w="2471" w:type="dxa"/>
            <w:gridSpan w:val="2"/>
          </w:tcPr>
          <w:p w:rsidR="0090027A" w:rsidRPr="00EE2A97" w:rsidRDefault="0090027A" w:rsidP="002A4E81">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Знакомятся с экспонатами музея </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p>
        </w:tc>
        <w:tc>
          <w:tcPr>
            <w:tcW w:w="5245" w:type="dxa"/>
            <w:gridSpan w:val="4"/>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11</w:t>
            </w:r>
          </w:p>
        </w:tc>
        <w:tc>
          <w:tcPr>
            <w:tcW w:w="851" w:type="dxa"/>
          </w:tcPr>
          <w:p w:rsidR="0090027A" w:rsidRPr="00EE2A97" w:rsidRDefault="002A4E81"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w:t>
            </w:r>
          </w:p>
        </w:tc>
        <w:tc>
          <w:tcPr>
            <w:tcW w:w="992" w:type="dxa"/>
          </w:tcPr>
          <w:p w:rsidR="0090027A" w:rsidRPr="00EE2A97" w:rsidRDefault="002A4E81"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6</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8647" w:type="dxa"/>
            <w:gridSpan w:val="8"/>
          </w:tcPr>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p>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r w:rsidRPr="00EE2A97">
              <w:rPr>
                <w:rFonts w:ascii="Times New Roman" w:eastAsia="Times New Roman" w:hAnsi="Times New Roman" w:cs="Times New Roman"/>
                <w:b/>
                <w:i/>
                <w:sz w:val="28"/>
                <w:szCs w:val="28"/>
                <w:lang w:eastAsia="ru-RU"/>
              </w:rPr>
              <w:t xml:space="preserve">РАЗДЕЛ    </w:t>
            </w:r>
            <w:r w:rsidRPr="00EE2A97">
              <w:rPr>
                <w:rFonts w:ascii="Times New Roman" w:eastAsia="Times New Roman" w:hAnsi="Times New Roman" w:cs="Times New Roman"/>
                <w:b/>
                <w:i/>
                <w:sz w:val="28"/>
                <w:szCs w:val="28"/>
                <w:lang w:val="en-US" w:eastAsia="ru-RU"/>
              </w:rPr>
              <w:t>IV</w:t>
            </w:r>
            <w:r w:rsidRPr="00EE2A97">
              <w:rPr>
                <w:rFonts w:ascii="Times New Roman" w:eastAsia="Times New Roman" w:hAnsi="Times New Roman" w:cs="Times New Roman"/>
                <w:b/>
                <w:i/>
                <w:sz w:val="28"/>
                <w:szCs w:val="28"/>
                <w:lang w:eastAsia="ru-RU"/>
              </w:rPr>
              <w:t xml:space="preserve"> «</w:t>
            </w:r>
            <w:r w:rsidR="002A4E81" w:rsidRPr="00EE2A97">
              <w:rPr>
                <w:rFonts w:ascii="Times New Roman" w:eastAsia="Times New Roman" w:hAnsi="Times New Roman" w:cs="Times New Roman"/>
                <w:b/>
                <w:i/>
                <w:sz w:val="28"/>
                <w:szCs w:val="28"/>
                <w:lang w:eastAsia="ru-RU"/>
              </w:rPr>
              <w:t>ЭЛЕКТРОМАГНЕТИЗМ</w:t>
            </w:r>
            <w:r w:rsidRPr="00EE2A97">
              <w:rPr>
                <w:rFonts w:ascii="Times New Roman" w:eastAsia="Times New Roman" w:hAnsi="Times New Roman" w:cs="Times New Roman"/>
                <w:b/>
                <w:i/>
                <w:sz w:val="28"/>
                <w:szCs w:val="28"/>
                <w:lang w:eastAsia="ru-RU"/>
              </w:rPr>
              <w:t>»</w:t>
            </w:r>
          </w:p>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31</w:t>
            </w:r>
          </w:p>
        </w:tc>
        <w:tc>
          <w:tcPr>
            <w:tcW w:w="2410" w:type="dxa"/>
          </w:tcPr>
          <w:p w:rsidR="0090027A" w:rsidRPr="00EE2A97" w:rsidRDefault="002A4E81"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Взаимодействие постоянных магнитов.</w:t>
            </w:r>
          </w:p>
        </w:tc>
        <w:tc>
          <w:tcPr>
            <w:tcW w:w="2835" w:type="dxa"/>
            <w:gridSpan w:val="3"/>
          </w:tcPr>
          <w:p w:rsidR="0090027A" w:rsidRPr="00EE2A97" w:rsidRDefault="002A4E81"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Наблюдают и описывают наблюдения, получают картину магнитного поля</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2A4E81"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32</w:t>
            </w:r>
          </w:p>
        </w:tc>
        <w:tc>
          <w:tcPr>
            <w:tcW w:w="2410" w:type="dxa"/>
          </w:tcPr>
          <w:p w:rsidR="0090027A" w:rsidRPr="00EE2A97" w:rsidRDefault="002A4E81" w:rsidP="002A4E81">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Опыт Эрстеда. Взаимодействие между проводниками с токами и магнитами. Электромагниты. Электромагнитное реле. </w:t>
            </w:r>
            <w:r w:rsidR="0090027A" w:rsidRPr="00EE2A97">
              <w:rPr>
                <w:rFonts w:ascii="Times New Roman" w:eastAsia="Times New Roman" w:hAnsi="Times New Roman" w:cs="Times New Roman"/>
                <w:i/>
                <w:sz w:val="28"/>
                <w:szCs w:val="28"/>
                <w:lang w:eastAsia="ru-RU"/>
              </w:rPr>
              <w:t xml:space="preserve">Практическая работа </w:t>
            </w:r>
            <w:r w:rsidR="0090027A" w:rsidRPr="00EE2A97">
              <w:rPr>
                <w:rFonts w:ascii="Times New Roman" w:eastAsia="Times New Roman" w:hAnsi="Times New Roman" w:cs="Times New Roman"/>
                <w:sz w:val="28"/>
                <w:szCs w:val="28"/>
                <w:lang w:eastAsia="ru-RU"/>
              </w:rPr>
              <w:t>«</w:t>
            </w:r>
            <w:r w:rsidRPr="00EE2A97">
              <w:rPr>
                <w:rFonts w:ascii="Times New Roman" w:eastAsia="Times New Roman" w:hAnsi="Times New Roman" w:cs="Times New Roman"/>
                <w:sz w:val="28"/>
                <w:szCs w:val="28"/>
                <w:lang w:eastAsia="ru-RU"/>
              </w:rPr>
              <w:t>Сборка электромагнита и его испытание</w:t>
            </w:r>
            <w:r w:rsidR="0090027A" w:rsidRPr="00EE2A97">
              <w:rPr>
                <w:rFonts w:ascii="Times New Roman" w:eastAsia="Times New Roman" w:hAnsi="Times New Roman" w:cs="Times New Roman"/>
                <w:sz w:val="28"/>
                <w:szCs w:val="28"/>
                <w:lang w:eastAsia="ru-RU"/>
              </w:rPr>
              <w:t>»</w:t>
            </w:r>
          </w:p>
        </w:tc>
        <w:tc>
          <w:tcPr>
            <w:tcW w:w="2835" w:type="dxa"/>
            <w:gridSpan w:val="3"/>
          </w:tcPr>
          <w:p w:rsidR="0090027A" w:rsidRPr="00EE2A97" w:rsidRDefault="002A4E81"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Проводят опыт Эрстеда. </w:t>
            </w:r>
            <w:r w:rsidR="0090027A" w:rsidRPr="00EE2A97">
              <w:rPr>
                <w:rFonts w:ascii="Times New Roman" w:eastAsia="Times New Roman" w:hAnsi="Times New Roman" w:cs="Times New Roman"/>
                <w:sz w:val="28"/>
                <w:szCs w:val="28"/>
                <w:lang w:eastAsia="ru-RU"/>
              </w:rPr>
              <w:t>Решают практическую задачу при помощи цифровой лаборатории ТОЧКИ РОСТА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rPr>
          <w:trHeight w:val="1380"/>
        </w:trPr>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33</w:t>
            </w:r>
          </w:p>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p>
        </w:tc>
        <w:tc>
          <w:tcPr>
            <w:tcW w:w="2410" w:type="dxa"/>
          </w:tcPr>
          <w:p w:rsidR="0090027A" w:rsidRPr="00EE2A97" w:rsidRDefault="002A4E81" w:rsidP="002A4E81">
            <w:pPr>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Действие магнитного поля на проводник с током. Действие магнитного поля на рамку с током. Электроизмерительные приборы. Электродвигатель. </w:t>
            </w:r>
            <w:r w:rsidR="0090027A" w:rsidRPr="00EE2A97">
              <w:rPr>
                <w:rFonts w:ascii="Times New Roman" w:eastAsia="Times New Roman" w:hAnsi="Times New Roman" w:cs="Times New Roman"/>
                <w:i/>
                <w:sz w:val="28"/>
                <w:szCs w:val="28"/>
                <w:lang w:eastAsia="ru-RU"/>
              </w:rPr>
              <w:t>Практическая работа</w:t>
            </w:r>
            <w:r w:rsidR="0090027A" w:rsidRPr="00EE2A97">
              <w:rPr>
                <w:rFonts w:ascii="Times New Roman" w:eastAsia="Times New Roman" w:hAnsi="Times New Roman" w:cs="Times New Roman"/>
                <w:sz w:val="28"/>
                <w:szCs w:val="28"/>
                <w:lang w:eastAsia="ru-RU"/>
              </w:rPr>
              <w:t xml:space="preserve"> «</w:t>
            </w:r>
            <w:r w:rsidRPr="00EE2A97">
              <w:rPr>
                <w:rFonts w:ascii="Times New Roman" w:eastAsia="Times New Roman" w:hAnsi="Times New Roman" w:cs="Times New Roman"/>
                <w:sz w:val="28"/>
                <w:szCs w:val="28"/>
                <w:lang w:eastAsia="ru-RU"/>
              </w:rPr>
              <w:t>Сборка электродвигателя</w:t>
            </w:r>
            <w:r w:rsidR="0090027A" w:rsidRPr="00EE2A97">
              <w:rPr>
                <w:rFonts w:ascii="Times New Roman" w:eastAsia="Times New Roman" w:hAnsi="Times New Roman" w:cs="Times New Roman"/>
                <w:sz w:val="28"/>
                <w:szCs w:val="28"/>
                <w:lang w:eastAsia="ru-RU"/>
              </w:rPr>
              <w:t>».</w:t>
            </w:r>
          </w:p>
        </w:tc>
        <w:tc>
          <w:tcPr>
            <w:tcW w:w="2835" w:type="dxa"/>
            <w:gridSpan w:val="3"/>
          </w:tcPr>
          <w:p w:rsidR="0090027A" w:rsidRPr="00EE2A97" w:rsidRDefault="002A4E81" w:rsidP="0090027A">
            <w:pPr>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Решают практическую задачу при помощи цифровой лаборатории ТОЧКИ РОСТА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p w:rsidR="0090027A" w:rsidRPr="00EE2A97" w:rsidRDefault="0090027A" w:rsidP="0090027A">
            <w:pPr>
              <w:jc w:val="center"/>
              <w:rPr>
                <w:rFonts w:ascii="Times New Roman" w:eastAsia="Calibri" w:hAnsi="Times New Roman" w:cs="Times New Roman"/>
                <w:sz w:val="28"/>
                <w:szCs w:val="28"/>
              </w:rPr>
            </w:pP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34</w:t>
            </w:r>
          </w:p>
        </w:tc>
        <w:tc>
          <w:tcPr>
            <w:tcW w:w="2410" w:type="dxa"/>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Итоговое  занятие. </w:t>
            </w:r>
          </w:p>
        </w:tc>
        <w:tc>
          <w:tcPr>
            <w:tcW w:w="2835" w:type="dxa"/>
            <w:gridSpan w:val="3"/>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Выполняют тестирование по итогам работы </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Итоговый мониторинг.</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35</w:t>
            </w:r>
          </w:p>
        </w:tc>
        <w:tc>
          <w:tcPr>
            <w:tcW w:w="2410" w:type="dxa"/>
          </w:tcPr>
          <w:p w:rsidR="0090027A" w:rsidRPr="00EE2A97" w:rsidRDefault="0090027A" w:rsidP="0090027A">
            <w:pPr>
              <w:spacing w:before="28" w:beforeAutospacing="1" w:after="28" w:afterAutospacing="1"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Смотр достижений</w:t>
            </w:r>
          </w:p>
        </w:tc>
        <w:tc>
          <w:tcPr>
            <w:tcW w:w="2835" w:type="dxa"/>
            <w:gridSpan w:val="3"/>
          </w:tcPr>
          <w:p w:rsidR="0090027A" w:rsidRPr="00EE2A97" w:rsidRDefault="0090027A" w:rsidP="0090027A">
            <w:pPr>
              <w:spacing w:before="28" w:beforeAutospacing="1" w:after="28" w:afterAutospacing="1"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Участвуют в школьной выставке, сообщая о своей работе обучающимся школы</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p>
        </w:tc>
        <w:tc>
          <w:tcPr>
            <w:tcW w:w="5245" w:type="dxa"/>
            <w:gridSpan w:val="4"/>
          </w:tcPr>
          <w:p w:rsidR="0090027A" w:rsidRPr="00EE2A97" w:rsidRDefault="0090027A" w:rsidP="0090027A">
            <w:pPr>
              <w:spacing w:before="28" w:beforeAutospacing="1" w:after="28" w:afterAutospacing="1"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5</w:t>
            </w:r>
          </w:p>
        </w:tc>
        <w:tc>
          <w:tcPr>
            <w:tcW w:w="851" w:type="dxa"/>
          </w:tcPr>
          <w:p w:rsidR="0090027A" w:rsidRPr="00EE2A97" w:rsidRDefault="007A71AD"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992" w:type="dxa"/>
          </w:tcPr>
          <w:p w:rsidR="0090027A" w:rsidRPr="00EE2A97" w:rsidRDefault="007A71AD"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b/>
                <w:sz w:val="28"/>
                <w:szCs w:val="28"/>
                <w:lang w:eastAsia="ru-RU"/>
              </w:rPr>
            </w:pPr>
          </w:p>
        </w:tc>
        <w:tc>
          <w:tcPr>
            <w:tcW w:w="5245" w:type="dxa"/>
            <w:gridSpan w:val="4"/>
          </w:tcPr>
          <w:p w:rsidR="0090027A" w:rsidRPr="00EE2A97" w:rsidRDefault="0090027A" w:rsidP="0090027A">
            <w:pPr>
              <w:spacing w:before="28" w:after="28" w:line="240" w:lineRule="auto"/>
              <w:jc w:val="right"/>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ВСЕГО ЗА ГОД</w:t>
            </w: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35</w:t>
            </w:r>
          </w:p>
        </w:tc>
        <w:tc>
          <w:tcPr>
            <w:tcW w:w="851" w:type="dxa"/>
          </w:tcPr>
          <w:p w:rsidR="0090027A" w:rsidRPr="00EE2A97" w:rsidRDefault="0090027A" w:rsidP="007A71AD">
            <w:pPr>
              <w:spacing w:before="28" w:after="28" w:line="240" w:lineRule="auto"/>
              <w:jc w:val="center"/>
              <w:rPr>
                <w:rFonts w:ascii="Times New Roman" w:eastAsia="Times New Roman" w:hAnsi="Times New Roman" w:cs="Times New Roman"/>
                <w:b/>
                <w:sz w:val="28"/>
                <w:szCs w:val="28"/>
                <w:highlight w:val="yellow"/>
                <w:lang w:eastAsia="ru-RU"/>
              </w:rPr>
            </w:pPr>
            <w:r w:rsidRPr="00EE2A97">
              <w:rPr>
                <w:rFonts w:ascii="Times New Roman" w:eastAsia="Times New Roman" w:hAnsi="Times New Roman" w:cs="Times New Roman"/>
                <w:b/>
                <w:sz w:val="28"/>
                <w:szCs w:val="28"/>
                <w:lang w:eastAsia="ru-RU"/>
              </w:rPr>
              <w:t>1</w:t>
            </w:r>
            <w:r w:rsidR="007A71AD" w:rsidRPr="00EE2A97">
              <w:rPr>
                <w:rFonts w:ascii="Times New Roman" w:eastAsia="Times New Roman" w:hAnsi="Times New Roman" w:cs="Times New Roman"/>
                <w:b/>
                <w:sz w:val="28"/>
                <w:szCs w:val="28"/>
                <w:lang w:eastAsia="ru-RU"/>
              </w:rPr>
              <w:t>1</w:t>
            </w:r>
          </w:p>
        </w:tc>
        <w:tc>
          <w:tcPr>
            <w:tcW w:w="992" w:type="dxa"/>
          </w:tcPr>
          <w:p w:rsidR="0090027A" w:rsidRPr="00EE2A97" w:rsidRDefault="007A71AD" w:rsidP="0090027A">
            <w:pPr>
              <w:spacing w:before="28" w:after="28" w:line="240" w:lineRule="auto"/>
              <w:jc w:val="center"/>
              <w:rPr>
                <w:rFonts w:ascii="Times New Roman" w:eastAsia="Times New Roman" w:hAnsi="Times New Roman" w:cs="Times New Roman"/>
                <w:b/>
                <w:sz w:val="28"/>
                <w:szCs w:val="28"/>
                <w:highlight w:val="yellow"/>
                <w:lang w:eastAsia="ru-RU"/>
              </w:rPr>
            </w:pPr>
            <w:r w:rsidRPr="00EE2A97">
              <w:rPr>
                <w:rFonts w:ascii="Times New Roman" w:eastAsia="Times New Roman" w:hAnsi="Times New Roman" w:cs="Times New Roman"/>
                <w:b/>
                <w:sz w:val="28"/>
                <w:szCs w:val="28"/>
                <w:lang w:eastAsia="ru-RU"/>
              </w:rPr>
              <w:t>24</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highlight w:val="yellow"/>
                <w:lang w:eastAsia="ru-RU"/>
              </w:rPr>
            </w:pPr>
          </w:p>
        </w:tc>
      </w:tr>
    </w:tbl>
    <w:p w:rsidR="0090027A" w:rsidRPr="00EE2A97" w:rsidRDefault="0090027A" w:rsidP="0090027A">
      <w:pPr>
        <w:spacing w:after="0"/>
        <w:rPr>
          <w:rFonts w:ascii="Times New Roman" w:eastAsia="Calibri" w:hAnsi="Times New Roman" w:cs="Times New Roman"/>
          <w:b/>
          <w:sz w:val="28"/>
          <w:szCs w:val="28"/>
        </w:rPr>
      </w:pPr>
    </w:p>
    <w:p w:rsidR="001645C0" w:rsidRPr="00086B4F" w:rsidRDefault="001645C0" w:rsidP="00086B4F">
      <w:pPr>
        <w:pStyle w:val="a3"/>
        <w:numPr>
          <w:ilvl w:val="1"/>
          <w:numId w:val="33"/>
        </w:numPr>
        <w:spacing w:after="0"/>
        <w:jc w:val="center"/>
        <w:rPr>
          <w:rFonts w:ascii="Times New Roman" w:hAnsi="Times New Roman"/>
          <w:b/>
          <w:sz w:val="28"/>
          <w:szCs w:val="28"/>
        </w:rPr>
      </w:pPr>
      <w:r w:rsidRPr="00086B4F">
        <w:rPr>
          <w:rFonts w:ascii="Times New Roman" w:hAnsi="Times New Roman"/>
          <w:b/>
          <w:sz w:val="28"/>
          <w:szCs w:val="28"/>
        </w:rPr>
        <w:t>Ожидаемые результаты.</w:t>
      </w:r>
    </w:p>
    <w:p w:rsidR="0090027A" w:rsidRPr="001645C0" w:rsidRDefault="0090027A" w:rsidP="001645C0">
      <w:pPr>
        <w:spacing w:after="0"/>
        <w:jc w:val="both"/>
        <w:rPr>
          <w:rFonts w:ascii="Times New Roman" w:hAnsi="Times New Roman"/>
          <w:sz w:val="28"/>
          <w:szCs w:val="28"/>
        </w:rPr>
      </w:pPr>
      <w:r w:rsidRPr="001645C0">
        <w:rPr>
          <w:rFonts w:ascii="Times New Roman" w:hAnsi="Times New Roman"/>
          <w:sz w:val="28"/>
          <w:szCs w:val="28"/>
        </w:rPr>
        <w:t xml:space="preserve">У обучающегося будут сформированы следующие </w:t>
      </w:r>
      <w:r w:rsidRPr="001645C0">
        <w:rPr>
          <w:rFonts w:ascii="Times New Roman" w:hAnsi="Times New Roman"/>
          <w:b/>
          <w:i/>
          <w:sz w:val="28"/>
          <w:szCs w:val="28"/>
        </w:rPr>
        <w:t>личностные результаты</w:t>
      </w:r>
      <w:r w:rsidRPr="001645C0">
        <w:rPr>
          <w:rFonts w:ascii="Times New Roman" w:hAnsi="Times New Roman"/>
          <w:sz w:val="28"/>
          <w:szCs w:val="28"/>
        </w:rPr>
        <w:t xml:space="preserve"> реализации программы: </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осознание значения обучения для повседневной жизни и осознанного выбора будущей профессии; </w:t>
      </w:r>
    </w:p>
    <w:p w:rsidR="0090027A" w:rsidRPr="00EE2A97" w:rsidRDefault="0090027A" w:rsidP="002E6B45">
      <w:pPr>
        <w:numPr>
          <w:ilvl w:val="0"/>
          <w:numId w:val="7"/>
        </w:numPr>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понимание важности ответственного отношения к учению, готовности и способности к саморазвитию и самообразованию на основе мотивации к обучению и познанию;</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развитие коммуникативных навыков, которые способствуют развитию умений работать в группе, вести дискуссию, развитие инициативы, самостоятельности, творческой активности, </w:t>
      </w:r>
    </w:p>
    <w:p w:rsidR="0090027A" w:rsidRPr="00EE2A97" w:rsidRDefault="0090027A" w:rsidP="002E6B45">
      <w:p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У обучающегося будут сформированы </w:t>
      </w:r>
      <w:r w:rsidRPr="00EE2A97">
        <w:rPr>
          <w:rFonts w:ascii="Times New Roman" w:eastAsia="Calibri" w:hAnsi="Times New Roman" w:cs="Times New Roman"/>
          <w:b/>
          <w:i/>
          <w:sz w:val="28"/>
          <w:szCs w:val="28"/>
        </w:rPr>
        <w:t>метапредметные результаты</w:t>
      </w:r>
      <w:r w:rsidRPr="00EE2A97">
        <w:rPr>
          <w:rFonts w:ascii="Times New Roman" w:eastAsia="Calibri" w:hAnsi="Times New Roman" w:cs="Times New Roman"/>
          <w:sz w:val="28"/>
          <w:szCs w:val="28"/>
        </w:rPr>
        <w:t xml:space="preserve"> реализации программы:</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формирование у учащихся навыков работы с дополнительными источниками информации, в том числе электронными, а также умениями пользоваться ресурсами Интернет;  </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умение анализировать, сравнивать и классифицировать объекты и системы;</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умение выделять существенные признаки объектов и систем.</w:t>
      </w:r>
    </w:p>
    <w:p w:rsidR="0090027A" w:rsidRPr="00EE2A97" w:rsidRDefault="0090027A" w:rsidP="002E6B45">
      <w:p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У обучающегося будут сформированы </w:t>
      </w:r>
      <w:r w:rsidRPr="00EE2A97">
        <w:rPr>
          <w:rFonts w:ascii="Times New Roman" w:eastAsia="Calibri" w:hAnsi="Times New Roman" w:cs="Times New Roman"/>
          <w:b/>
          <w:i/>
          <w:sz w:val="28"/>
          <w:szCs w:val="28"/>
        </w:rPr>
        <w:t>предметные результаты</w:t>
      </w:r>
      <w:r w:rsidRPr="00EE2A97">
        <w:rPr>
          <w:rFonts w:ascii="Times New Roman" w:eastAsia="Calibri" w:hAnsi="Times New Roman" w:cs="Times New Roman"/>
          <w:sz w:val="28"/>
          <w:szCs w:val="28"/>
        </w:rPr>
        <w:t xml:space="preserve"> реализации программы:</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формирование навыков решения </w:t>
      </w:r>
      <w:r w:rsidR="007C6ED7" w:rsidRPr="00EE2A97">
        <w:rPr>
          <w:rFonts w:ascii="Times New Roman" w:eastAsia="Calibri" w:hAnsi="Times New Roman" w:cs="Times New Roman"/>
          <w:sz w:val="28"/>
          <w:szCs w:val="28"/>
        </w:rPr>
        <w:t>конструкторских задач</w:t>
      </w:r>
      <w:r w:rsidRPr="00EE2A97">
        <w:rPr>
          <w:rFonts w:ascii="Times New Roman" w:eastAsia="Calibri" w:hAnsi="Times New Roman" w:cs="Times New Roman"/>
          <w:sz w:val="28"/>
          <w:szCs w:val="28"/>
        </w:rPr>
        <w:t xml:space="preserve"> разного уровня сложности;</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формирование навыков выполнения работ исследовательского характера: навыков постановки эксперимента, умения ставить перед собой задачи, решать их доступными средствами, представлять полученные результаты; </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умение реализовывать теоретические познания на практике; </w:t>
      </w:r>
    </w:p>
    <w:p w:rsidR="00A60255"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формирование четкого представления по соблюдению правил техники безопасности в быту</w:t>
      </w:r>
      <w:r w:rsidR="00A60255" w:rsidRPr="00EE2A97">
        <w:rPr>
          <w:rFonts w:ascii="Times New Roman" w:eastAsia="Calibri" w:hAnsi="Times New Roman" w:cs="Times New Roman"/>
          <w:sz w:val="28"/>
          <w:szCs w:val="28"/>
        </w:rPr>
        <w:t>;</w:t>
      </w:r>
    </w:p>
    <w:p w:rsidR="00A60255" w:rsidRPr="00EE2A97" w:rsidRDefault="00A60255"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умение выполнять по заданным условиям расчёты несложных электрических цепей постоянного и переменного тока, магнитных цепей;</w:t>
      </w:r>
    </w:p>
    <w:p w:rsidR="00A60255" w:rsidRPr="00EE2A97" w:rsidRDefault="00A60255"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умение собирать несложные электрические цепи по заданным принципиальным схемам;</w:t>
      </w:r>
    </w:p>
    <w:p w:rsidR="00A60255" w:rsidRPr="00EE2A97" w:rsidRDefault="00A60255"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умение находить неисправности в электрических цепях;</w:t>
      </w:r>
    </w:p>
    <w:p w:rsidR="007C6ED7" w:rsidRPr="00EE2A97" w:rsidRDefault="00A60255"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умение выбирать и пользоваться аппаратурой и контрольно-измерительными приборами.</w:t>
      </w:r>
    </w:p>
    <w:p w:rsidR="00A60255" w:rsidRPr="00EE2A97" w:rsidRDefault="00A60255" w:rsidP="00A60255">
      <w:pPr>
        <w:numPr>
          <w:ilvl w:val="0"/>
          <w:numId w:val="7"/>
        </w:numPr>
        <w:spacing w:after="0"/>
        <w:ind w:firstLine="709"/>
        <w:contextualSpacing/>
        <w:jc w:val="both"/>
        <w:rPr>
          <w:rFonts w:ascii="Times New Roman" w:eastAsia="Calibri" w:hAnsi="Times New Roman" w:cs="Times New Roman"/>
          <w:sz w:val="28"/>
          <w:szCs w:val="28"/>
        </w:rPr>
        <w:sectPr w:rsidR="00A60255" w:rsidRPr="00EE2A97" w:rsidSect="00E85645">
          <w:pgSz w:w="11906" w:h="16838"/>
          <w:pgMar w:top="1134" w:right="850" w:bottom="1134" w:left="1134" w:header="708" w:footer="708" w:gutter="0"/>
          <w:cols w:space="708"/>
          <w:docGrid w:linePitch="360"/>
        </w:sectPr>
      </w:pPr>
    </w:p>
    <w:p w:rsidR="0090027A" w:rsidRPr="00D44F55" w:rsidRDefault="00D44F55" w:rsidP="00086B4F">
      <w:pPr>
        <w:pStyle w:val="a3"/>
        <w:numPr>
          <w:ilvl w:val="0"/>
          <w:numId w:val="33"/>
        </w:numPr>
        <w:spacing w:after="0"/>
        <w:jc w:val="center"/>
        <w:rPr>
          <w:rFonts w:ascii="Times New Roman" w:hAnsi="Times New Roman"/>
          <w:b/>
          <w:sz w:val="28"/>
          <w:szCs w:val="28"/>
        </w:rPr>
      </w:pPr>
      <w:r>
        <w:rPr>
          <w:rFonts w:ascii="Times New Roman" w:hAnsi="Times New Roman"/>
          <w:b/>
          <w:sz w:val="28"/>
          <w:szCs w:val="28"/>
        </w:rPr>
        <w:lastRenderedPageBreak/>
        <w:t>Комплекс о</w:t>
      </w:r>
      <w:r w:rsidR="0090027A" w:rsidRPr="00D44F55">
        <w:rPr>
          <w:rFonts w:ascii="Times New Roman" w:hAnsi="Times New Roman"/>
          <w:b/>
          <w:sz w:val="28"/>
          <w:szCs w:val="28"/>
        </w:rPr>
        <w:t>рганизационно-педагогические условия</w:t>
      </w:r>
    </w:p>
    <w:p w:rsidR="0090027A" w:rsidRPr="00EE2A97" w:rsidRDefault="0090027A" w:rsidP="0090027A">
      <w:pPr>
        <w:spacing w:after="0"/>
        <w:jc w:val="both"/>
        <w:rPr>
          <w:rFonts w:ascii="Times New Roman" w:eastAsia="Calibri" w:hAnsi="Times New Roman" w:cs="Times New Roman"/>
          <w:sz w:val="28"/>
          <w:szCs w:val="28"/>
        </w:rPr>
      </w:pPr>
    </w:p>
    <w:p w:rsidR="0090027A" w:rsidRPr="00EE2A97" w:rsidRDefault="00D44F55" w:rsidP="0090027A">
      <w:pPr>
        <w:shd w:val="clear" w:color="auto" w:fill="FFFFFF"/>
        <w:spacing w:after="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90027A" w:rsidRPr="00EE2A97">
        <w:rPr>
          <w:rFonts w:ascii="Times New Roman" w:eastAsia="Times New Roman" w:hAnsi="Times New Roman" w:cs="Times New Roman"/>
          <w:b/>
          <w:sz w:val="28"/>
          <w:szCs w:val="28"/>
          <w:lang w:eastAsia="ru-RU"/>
        </w:rPr>
        <w:t>.1. Календарный учебный график 2022-2023уч.г.</w:t>
      </w:r>
    </w:p>
    <w:p w:rsidR="0090027A" w:rsidRPr="00EE2A97" w:rsidRDefault="0090027A" w:rsidP="0090027A">
      <w:pPr>
        <w:shd w:val="clear" w:color="auto" w:fill="FFFFFF"/>
        <w:spacing w:after="0"/>
        <w:contextualSpacing/>
        <w:jc w:val="center"/>
        <w:rPr>
          <w:rFonts w:ascii="Times New Roman" w:eastAsia="Times New Roman" w:hAnsi="Times New Roman" w:cs="Times New Roman"/>
          <w:b/>
          <w:sz w:val="28"/>
          <w:szCs w:val="28"/>
          <w:lang w:eastAsia="ru-RU"/>
        </w:rPr>
      </w:pPr>
    </w:p>
    <w:tbl>
      <w:tblPr>
        <w:tblStyle w:val="a6"/>
        <w:tblW w:w="0" w:type="auto"/>
        <w:tblLook w:val="04A0" w:firstRow="1" w:lastRow="0" w:firstColumn="1" w:lastColumn="0" w:noHBand="0" w:noVBand="1"/>
      </w:tblPr>
      <w:tblGrid>
        <w:gridCol w:w="959"/>
        <w:gridCol w:w="4252"/>
        <w:gridCol w:w="4360"/>
      </w:tblGrid>
      <w:tr w:rsidR="00EE2A97" w:rsidRPr="0094260F" w:rsidTr="00E85645">
        <w:tc>
          <w:tcPr>
            <w:tcW w:w="959" w:type="dxa"/>
          </w:tcPr>
          <w:p w:rsidR="0090027A" w:rsidRPr="0094260F" w:rsidRDefault="0090027A" w:rsidP="0090027A">
            <w:pPr>
              <w:jc w:val="both"/>
              <w:rPr>
                <w:rFonts w:ascii="Times New Roman" w:eastAsia="Times New Roman" w:hAnsi="Times New Roman" w:cs="Times New Roman"/>
                <w:b/>
                <w:sz w:val="28"/>
                <w:szCs w:val="28"/>
                <w:lang w:eastAsia="ru-RU"/>
              </w:rPr>
            </w:pPr>
            <w:r w:rsidRPr="0094260F">
              <w:rPr>
                <w:rFonts w:ascii="Times New Roman" w:eastAsia="Times New Roman" w:hAnsi="Times New Roman" w:cs="Times New Roman"/>
                <w:b/>
                <w:sz w:val="28"/>
                <w:szCs w:val="28"/>
                <w:lang w:eastAsia="ru-RU"/>
              </w:rPr>
              <w:t>№ п/п</w:t>
            </w:r>
          </w:p>
        </w:tc>
        <w:tc>
          <w:tcPr>
            <w:tcW w:w="4252" w:type="dxa"/>
          </w:tcPr>
          <w:p w:rsidR="0090027A" w:rsidRPr="0094260F" w:rsidRDefault="0090027A" w:rsidP="0090027A">
            <w:pPr>
              <w:jc w:val="both"/>
              <w:rPr>
                <w:rFonts w:ascii="Times New Roman" w:eastAsia="Times New Roman" w:hAnsi="Times New Roman" w:cs="Times New Roman"/>
                <w:b/>
                <w:sz w:val="28"/>
                <w:szCs w:val="28"/>
                <w:lang w:eastAsia="ru-RU"/>
              </w:rPr>
            </w:pPr>
            <w:r w:rsidRPr="0094260F">
              <w:rPr>
                <w:rFonts w:ascii="Times New Roman" w:eastAsia="Times New Roman" w:hAnsi="Times New Roman" w:cs="Times New Roman"/>
                <w:b/>
                <w:sz w:val="28"/>
                <w:szCs w:val="28"/>
                <w:lang w:eastAsia="ru-RU"/>
              </w:rPr>
              <w:t>Основные характеристики образовательного процесса</w:t>
            </w:r>
          </w:p>
        </w:tc>
        <w:tc>
          <w:tcPr>
            <w:tcW w:w="4360" w:type="dxa"/>
          </w:tcPr>
          <w:p w:rsidR="0090027A" w:rsidRPr="0094260F" w:rsidRDefault="0094260F" w:rsidP="0090027A">
            <w:pPr>
              <w:jc w:val="center"/>
              <w:rPr>
                <w:rFonts w:ascii="Times New Roman" w:eastAsia="Times New Roman" w:hAnsi="Times New Roman" w:cs="Times New Roman"/>
                <w:b/>
                <w:sz w:val="28"/>
                <w:szCs w:val="28"/>
                <w:lang w:eastAsia="ru-RU"/>
              </w:rPr>
            </w:pPr>
            <w:r w:rsidRPr="0094260F">
              <w:rPr>
                <w:rFonts w:ascii="Times New Roman" w:eastAsia="Times New Roman" w:hAnsi="Times New Roman" w:cs="Times New Roman"/>
                <w:b/>
                <w:sz w:val="28"/>
                <w:szCs w:val="28"/>
                <w:lang w:eastAsia="ru-RU"/>
              </w:rPr>
              <w:t>1 год</w:t>
            </w:r>
          </w:p>
          <w:p w:rsidR="0090027A" w:rsidRPr="0094260F" w:rsidRDefault="0090027A" w:rsidP="0090027A">
            <w:pPr>
              <w:jc w:val="center"/>
              <w:rPr>
                <w:rFonts w:ascii="Times New Roman" w:eastAsia="Times New Roman" w:hAnsi="Times New Roman" w:cs="Times New Roman"/>
                <w:b/>
                <w:sz w:val="28"/>
                <w:szCs w:val="28"/>
                <w:lang w:eastAsia="ru-RU"/>
              </w:rPr>
            </w:pP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Количество учебных недель</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35</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Количество учебных дней</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35</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Количество часов в неделю</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4</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Количество часов </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35</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Недель в первом полугодии</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16 (16 дней)</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6</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Недель во втором полугодии</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19(19 дней)</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Начало занятий</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05.09.2022</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8</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Выходные дни</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3-4.11.2022</w:t>
            </w:r>
          </w:p>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22-23.02.2023</w:t>
            </w:r>
          </w:p>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7-8.03.2023</w:t>
            </w:r>
          </w:p>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1.05.2023</w:t>
            </w:r>
          </w:p>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8-9.05.2023</w:t>
            </w:r>
          </w:p>
        </w:tc>
      </w:tr>
      <w:tr w:rsidR="0090027A"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9</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Окончание учебного года</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29.05.2023</w:t>
            </w:r>
          </w:p>
        </w:tc>
      </w:tr>
    </w:tbl>
    <w:p w:rsidR="0090027A" w:rsidRPr="00EE2A97" w:rsidRDefault="0090027A" w:rsidP="0090027A">
      <w:pPr>
        <w:spacing w:after="0"/>
        <w:contextualSpacing/>
        <w:jc w:val="both"/>
        <w:rPr>
          <w:rFonts w:ascii="Times New Roman" w:eastAsia="Calibri" w:hAnsi="Times New Roman" w:cs="Times New Roman"/>
          <w:sz w:val="28"/>
          <w:szCs w:val="28"/>
        </w:rPr>
      </w:pPr>
    </w:p>
    <w:p w:rsidR="0090027A" w:rsidRPr="00EE2A97" w:rsidRDefault="00540BC0" w:rsidP="0090027A">
      <w:pPr>
        <w:spacing w:after="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r w:rsidR="0090027A" w:rsidRPr="00EE2A97">
        <w:rPr>
          <w:rFonts w:ascii="Times New Roman" w:eastAsia="Calibri" w:hAnsi="Times New Roman" w:cs="Times New Roman"/>
          <w:b/>
          <w:sz w:val="28"/>
          <w:szCs w:val="28"/>
        </w:rPr>
        <w:t>.2. Условия реализации программы</w:t>
      </w:r>
    </w:p>
    <w:p w:rsidR="0090027A" w:rsidRPr="00EE2A97" w:rsidRDefault="0090027A" w:rsidP="0090027A">
      <w:pPr>
        <w:spacing w:after="0"/>
        <w:contextualSpacing/>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t>Материально-техническое обеспечение:</w:t>
      </w:r>
    </w:p>
    <w:p w:rsidR="0090027A" w:rsidRPr="00EE2A97" w:rsidRDefault="0090027A" w:rsidP="0090027A">
      <w:pPr>
        <w:spacing w:after="0"/>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характеристика помещения для занятий: деятельность осуществляется в двух помещениях – учебный кабинет и лаборатория. Учебный кабинет оснащен мебелью, компьютером, медиапроектором и предназначен для теоретических занятий. Лаборатория оснащена мебелью с подключенным электропитанием, стеллажами с физическим оборудованием и предназначена для групповой практической работы с оборудованием. Аудиторная мебель включает 6 ученических столов со стульями, 4 шкафа для размещения лабораторного и демонстрационного оборудования, классную доску, тумбу мойку и интерактивную доску. Лабораторный  комплекс по физике представляет собой рабочее место учителя физики для проведения демонстраций, а также для творческой экспериментальной и проектной деятельности учащихся.</w:t>
      </w:r>
    </w:p>
    <w:p w:rsidR="0090027A" w:rsidRPr="00EE2A97" w:rsidRDefault="0090027A" w:rsidP="0090027A">
      <w:pPr>
        <w:spacing w:after="0"/>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перечень оборудования,  инструментов, приборов и материалов в расчете на количество обучающихся в группе. </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Весы электронные учебные 200 г 6 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Насос вакуумный с электроприводом 1 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Секундомер  электронный с датчиком 6 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u w:val="single"/>
        </w:rPr>
      </w:pPr>
      <w:r w:rsidRPr="00EE2A97">
        <w:rPr>
          <w:rFonts w:ascii="Times New Roman" w:hAnsi="Times New Roman" w:cs="Times New Roman"/>
          <w:sz w:val="28"/>
          <w:szCs w:val="28"/>
        </w:rPr>
        <w:t>Секундомер. 6</w:t>
      </w:r>
      <w:r w:rsidRPr="00EE2A97">
        <w:rPr>
          <w:rFonts w:ascii="Times New Roman" w:eastAsia="Calibri" w:hAnsi="Times New Roman" w:cs="Times New Roman"/>
          <w:sz w:val="28"/>
          <w:szCs w:val="28"/>
        </w:rPr>
        <w:t xml:space="preserve"> </w:t>
      </w:r>
      <w:r w:rsidRPr="00EE2A97">
        <w:rPr>
          <w:rFonts w:ascii="Times New Roman" w:hAnsi="Times New Roman" w:cs="Times New Roman"/>
          <w:sz w:val="28"/>
          <w:szCs w:val="28"/>
        </w:rPr>
        <w:t>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u w:val="single"/>
        </w:rPr>
      </w:pPr>
      <w:r w:rsidRPr="00EE2A97">
        <w:rPr>
          <w:rFonts w:ascii="Times New Roman" w:hAnsi="Times New Roman" w:cs="Times New Roman"/>
          <w:sz w:val="28"/>
          <w:szCs w:val="28"/>
        </w:rPr>
        <w:t>Столик подъемный 1</w:t>
      </w:r>
      <w:r w:rsidRPr="00EE2A97">
        <w:rPr>
          <w:rFonts w:ascii="Times New Roman" w:eastAsia="Calibri" w:hAnsi="Times New Roman" w:cs="Times New Roman"/>
          <w:sz w:val="28"/>
          <w:szCs w:val="28"/>
        </w:rPr>
        <w:t xml:space="preserve"> </w:t>
      </w:r>
      <w:r w:rsidRPr="00EE2A97">
        <w:rPr>
          <w:rFonts w:ascii="Times New Roman" w:hAnsi="Times New Roman" w:cs="Times New Roman"/>
          <w:sz w:val="28"/>
          <w:szCs w:val="28"/>
        </w:rPr>
        <w:t>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u w:val="single"/>
        </w:rPr>
      </w:pPr>
      <w:r w:rsidRPr="00EE2A97">
        <w:rPr>
          <w:rFonts w:ascii="Times New Roman" w:hAnsi="Times New Roman" w:cs="Times New Roman"/>
          <w:sz w:val="28"/>
          <w:szCs w:val="28"/>
        </w:rPr>
        <w:t>Термометр жидкостной. 6</w:t>
      </w:r>
      <w:r w:rsidRPr="00EE2A97">
        <w:rPr>
          <w:rFonts w:ascii="Times New Roman" w:eastAsia="Calibri" w:hAnsi="Times New Roman" w:cs="Times New Roman"/>
          <w:sz w:val="28"/>
          <w:szCs w:val="28"/>
        </w:rPr>
        <w:t xml:space="preserve"> </w:t>
      </w:r>
      <w:r w:rsidRPr="00EE2A97">
        <w:rPr>
          <w:rFonts w:ascii="Times New Roman" w:hAnsi="Times New Roman" w:cs="Times New Roman"/>
          <w:sz w:val="28"/>
          <w:szCs w:val="28"/>
        </w:rPr>
        <w:t>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Цифровой датчик температуры 6 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Штатив демонстрационный 1 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Штатив лабораторный с держателями 6 шт.</w:t>
      </w:r>
    </w:p>
    <w:p w:rsidR="00A73FF9" w:rsidRPr="00EE2A97" w:rsidRDefault="00A73FF9" w:rsidP="00A73FF9">
      <w:pPr>
        <w:numPr>
          <w:ilvl w:val="0"/>
          <w:numId w:val="20"/>
        </w:numPr>
        <w:spacing w:after="0"/>
        <w:ind w:left="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Комплект цифровых измерителей тока и напряжения            1 шт.</w:t>
      </w:r>
    </w:p>
    <w:p w:rsidR="00A73FF9" w:rsidRPr="00EE2A97" w:rsidRDefault="00A73FF9" w:rsidP="00A73FF9">
      <w:pPr>
        <w:numPr>
          <w:ilvl w:val="0"/>
          <w:numId w:val="20"/>
        </w:numPr>
        <w:spacing w:after="0"/>
        <w:ind w:left="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Набор демонстрационный "Электричество-1" (Постоянный ток)          1 шт.</w:t>
      </w:r>
    </w:p>
    <w:p w:rsidR="00A73FF9" w:rsidRPr="00EE2A97" w:rsidRDefault="00A73FF9" w:rsidP="00A73FF9">
      <w:pPr>
        <w:numPr>
          <w:ilvl w:val="0"/>
          <w:numId w:val="20"/>
        </w:numPr>
        <w:spacing w:after="0"/>
        <w:ind w:left="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Набор демонстрационный "Электричество-2" (Полупроводниковые приборы)    1 шт.</w:t>
      </w:r>
    </w:p>
    <w:p w:rsidR="00A73FF9" w:rsidRPr="00EE2A97" w:rsidRDefault="00A73FF9" w:rsidP="00A73FF9">
      <w:pPr>
        <w:numPr>
          <w:ilvl w:val="0"/>
          <w:numId w:val="20"/>
        </w:numPr>
        <w:spacing w:after="0"/>
        <w:ind w:left="709" w:hanging="425"/>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Набор демонстрационный "Электричество-4" (Электрический ток в вакууме)     1 шт.</w:t>
      </w:r>
    </w:p>
    <w:p w:rsidR="00A73FF9" w:rsidRPr="00EE2A97" w:rsidRDefault="00A73FF9" w:rsidP="00A73FF9">
      <w:pPr>
        <w:numPr>
          <w:ilvl w:val="0"/>
          <w:numId w:val="20"/>
        </w:numPr>
        <w:spacing w:after="0"/>
        <w:ind w:left="567" w:hanging="283"/>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Штангенциркуль        1 шт.</w:t>
      </w:r>
    </w:p>
    <w:p w:rsidR="00A73FF9" w:rsidRPr="00EE2A97" w:rsidRDefault="00A73FF9" w:rsidP="00A73FF9">
      <w:pPr>
        <w:numPr>
          <w:ilvl w:val="0"/>
          <w:numId w:val="20"/>
        </w:numPr>
        <w:spacing w:after="0"/>
        <w:ind w:left="567" w:hanging="283"/>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Стакан химический 50 мл              6шт.</w:t>
      </w:r>
    </w:p>
    <w:p w:rsidR="00A73FF9" w:rsidRPr="00EE2A97" w:rsidRDefault="00A73FF9" w:rsidP="00A73FF9">
      <w:pPr>
        <w:numPr>
          <w:ilvl w:val="0"/>
          <w:numId w:val="20"/>
        </w:numPr>
        <w:spacing w:after="0"/>
        <w:ind w:left="567" w:hanging="283"/>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Спиртовка   1 шт.</w:t>
      </w:r>
    </w:p>
    <w:p w:rsidR="00A73FF9" w:rsidRPr="00EE2A97" w:rsidRDefault="00A73FF9" w:rsidP="00A73FF9">
      <w:pPr>
        <w:numPr>
          <w:ilvl w:val="0"/>
          <w:numId w:val="20"/>
        </w:numPr>
        <w:spacing w:after="0"/>
        <w:ind w:left="709" w:hanging="425"/>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Амперметр 6шт</w:t>
      </w:r>
    </w:p>
    <w:p w:rsidR="00A73FF9" w:rsidRPr="00EE2A97" w:rsidRDefault="00A73FF9" w:rsidP="00A73FF9">
      <w:pPr>
        <w:numPr>
          <w:ilvl w:val="0"/>
          <w:numId w:val="20"/>
        </w:numPr>
        <w:spacing w:after="0"/>
        <w:ind w:left="709" w:hanging="425"/>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Вольтметр 6 </w:t>
      </w:r>
      <w:proofErr w:type="spellStart"/>
      <w:r w:rsidRPr="00EE2A97">
        <w:rPr>
          <w:rFonts w:ascii="Times New Roman" w:eastAsia="Calibri" w:hAnsi="Times New Roman" w:cs="Times New Roman"/>
          <w:sz w:val="28"/>
          <w:szCs w:val="28"/>
        </w:rPr>
        <w:t>шт</w:t>
      </w:r>
      <w:proofErr w:type="spellEnd"/>
    </w:p>
    <w:p w:rsidR="00A73FF9" w:rsidRPr="00EE2A97" w:rsidRDefault="00A73FF9" w:rsidP="00A73FF9">
      <w:pPr>
        <w:numPr>
          <w:ilvl w:val="0"/>
          <w:numId w:val="20"/>
        </w:numPr>
        <w:spacing w:after="0"/>
        <w:ind w:left="709" w:hanging="425"/>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Звонок электрический 6 </w:t>
      </w:r>
      <w:proofErr w:type="spellStart"/>
      <w:r w:rsidRPr="00EE2A97">
        <w:rPr>
          <w:rFonts w:ascii="Times New Roman" w:eastAsia="Calibri" w:hAnsi="Times New Roman" w:cs="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Проволочный моток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Конденсатор 1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Магнит U- образный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Магнит полосовой (пара) 6шт</w:t>
      </w:r>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Машина </w:t>
      </w:r>
      <w:proofErr w:type="spellStart"/>
      <w:r w:rsidRPr="00EE2A97">
        <w:rPr>
          <w:rFonts w:ascii="Times New Roman" w:hAnsi="Times New Roman"/>
          <w:sz w:val="28"/>
          <w:szCs w:val="28"/>
        </w:rPr>
        <w:t>электрофорная</w:t>
      </w:r>
      <w:proofErr w:type="spellEnd"/>
      <w:r w:rsidRPr="00EE2A97">
        <w:rPr>
          <w:rFonts w:ascii="Times New Roman" w:hAnsi="Times New Roman"/>
          <w:sz w:val="28"/>
          <w:szCs w:val="28"/>
        </w:rPr>
        <w:t xml:space="preserve"> малая 1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Маятник электростатический 1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Набор «Электролиз»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Стрелки магнитные на штативах (пара)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Султаны электрические (пара) 1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Электрометры с принадлежностями 1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Лампочка на подставке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Набор лабораторный "Электричество" 6шт</w:t>
      </w:r>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Детский Электронный конструктор «Знаток»</w:t>
      </w:r>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Выключатель лабораторный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Источник тока лабораторный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Катушка – моток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Электромагнит лабораторный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Компас школьный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Комплект для изучения полупроводников 1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Модель электродвигателя разборная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Набор соединительных проводов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Реостат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Спираль – резистор 6 </w:t>
      </w:r>
      <w:proofErr w:type="spellStart"/>
      <w:r w:rsidRPr="00EE2A97">
        <w:rPr>
          <w:rFonts w:ascii="Times New Roman" w:hAnsi="Times New Roman"/>
          <w:sz w:val="28"/>
          <w:szCs w:val="28"/>
        </w:rPr>
        <w:t>шт</w:t>
      </w:r>
      <w:proofErr w:type="spellEnd"/>
    </w:p>
    <w:p w:rsidR="0090027A" w:rsidRPr="00EE2A97" w:rsidRDefault="0090027A" w:rsidP="0090027A">
      <w:pPr>
        <w:spacing w:after="0"/>
        <w:jc w:val="both"/>
        <w:rPr>
          <w:rFonts w:ascii="Times New Roman" w:eastAsia="Calibri" w:hAnsi="Times New Roman" w:cs="Times New Roman"/>
          <w:b/>
          <w:i/>
          <w:sz w:val="28"/>
          <w:szCs w:val="28"/>
        </w:rPr>
      </w:pPr>
    </w:p>
    <w:p w:rsidR="0090027A" w:rsidRPr="00EE2A97" w:rsidRDefault="0090027A" w:rsidP="0090027A">
      <w:pPr>
        <w:spacing w:after="0"/>
        <w:contextualSpacing/>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lastRenderedPageBreak/>
        <w:t>Кадровое обеспечение:</w:t>
      </w:r>
    </w:p>
    <w:p w:rsidR="0090027A" w:rsidRPr="00EE2A97" w:rsidRDefault="0090027A" w:rsidP="0090027A">
      <w:pPr>
        <w:spacing w:after="0"/>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Данная программа может быть реализована педагогом дополнительного образования</w:t>
      </w:r>
      <w:r w:rsidR="007C6ED7" w:rsidRPr="00EE2A97">
        <w:rPr>
          <w:rFonts w:ascii="Times New Roman" w:eastAsia="Calibri" w:hAnsi="Times New Roman" w:cs="Times New Roman"/>
          <w:sz w:val="28"/>
          <w:szCs w:val="28"/>
        </w:rPr>
        <w:t>,</w:t>
      </w:r>
      <w:r w:rsidRPr="00EE2A97">
        <w:rPr>
          <w:rFonts w:ascii="Times New Roman" w:eastAsia="Calibri" w:hAnsi="Times New Roman" w:cs="Times New Roman"/>
          <w:sz w:val="28"/>
          <w:szCs w:val="28"/>
        </w:rPr>
        <w:t xml:space="preserve"> имеющим профильное образование в области физики, педагогом общеобразовательной школы не ниже 1 квалификационной категории в образовательной области «Физика».</w:t>
      </w:r>
    </w:p>
    <w:p w:rsidR="0090027A" w:rsidRPr="00EE2A97" w:rsidRDefault="0090027A" w:rsidP="0090027A">
      <w:pPr>
        <w:spacing w:after="0"/>
        <w:contextualSpacing/>
        <w:jc w:val="both"/>
        <w:rPr>
          <w:rFonts w:ascii="Times New Roman" w:eastAsia="Calibri" w:hAnsi="Times New Roman" w:cs="Times New Roman"/>
          <w:sz w:val="28"/>
          <w:szCs w:val="28"/>
        </w:rPr>
      </w:pPr>
    </w:p>
    <w:p w:rsidR="0090027A" w:rsidRPr="00EE2A97" w:rsidRDefault="0090027A" w:rsidP="0090027A">
      <w:pPr>
        <w:spacing w:after="0"/>
        <w:contextualSpacing/>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 xml:space="preserve">Методические материалы </w:t>
      </w:r>
    </w:p>
    <w:tbl>
      <w:tblPr>
        <w:tblStyle w:val="a6"/>
        <w:tblW w:w="0" w:type="auto"/>
        <w:tblLook w:val="04A0" w:firstRow="1" w:lastRow="0" w:firstColumn="1" w:lastColumn="0" w:noHBand="0" w:noVBand="1"/>
      </w:tblPr>
      <w:tblGrid>
        <w:gridCol w:w="639"/>
        <w:gridCol w:w="2637"/>
        <w:gridCol w:w="2409"/>
        <w:gridCol w:w="2176"/>
        <w:gridCol w:w="2277"/>
      </w:tblGrid>
      <w:tr w:rsidR="00EE2A97" w:rsidRPr="00EE2A97" w:rsidTr="00E85645">
        <w:tc>
          <w:tcPr>
            <w:tcW w:w="806"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п/п</w:t>
            </w:r>
          </w:p>
        </w:tc>
        <w:tc>
          <w:tcPr>
            <w:tcW w:w="2101"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Название раздела, темы</w:t>
            </w:r>
          </w:p>
        </w:tc>
        <w:tc>
          <w:tcPr>
            <w:tcW w:w="2768"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Дидактико-методический материал</w:t>
            </w:r>
          </w:p>
        </w:tc>
        <w:tc>
          <w:tcPr>
            <w:tcW w:w="1913"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Формы, методы приемы обучения, педагогические технологии</w:t>
            </w:r>
          </w:p>
        </w:tc>
        <w:tc>
          <w:tcPr>
            <w:tcW w:w="1983"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Форма учебного занятия</w:t>
            </w:r>
          </w:p>
        </w:tc>
      </w:tr>
      <w:tr w:rsidR="00EE2A97" w:rsidRPr="00EE2A97" w:rsidTr="00E85645">
        <w:tc>
          <w:tcPr>
            <w:tcW w:w="817" w:type="dxa"/>
          </w:tcPr>
          <w:p w:rsidR="0090027A" w:rsidRPr="00EE2A97" w:rsidRDefault="0090027A" w:rsidP="0090027A">
            <w:pPr>
              <w:numPr>
                <w:ilvl w:val="0"/>
                <w:numId w:val="22"/>
              </w:numPr>
              <w:contextualSpacing/>
              <w:jc w:val="both"/>
              <w:rPr>
                <w:rFonts w:ascii="Times New Roman" w:eastAsia="Calibri" w:hAnsi="Times New Roman" w:cs="Times New Roman"/>
                <w:sz w:val="28"/>
                <w:szCs w:val="28"/>
              </w:rPr>
            </w:pPr>
          </w:p>
        </w:tc>
        <w:tc>
          <w:tcPr>
            <w:tcW w:w="2126" w:type="dxa"/>
          </w:tcPr>
          <w:p w:rsidR="0090027A" w:rsidRPr="00EE2A97" w:rsidRDefault="00AB41C8"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Электростатическое электричество</w:t>
            </w:r>
          </w:p>
        </w:tc>
        <w:tc>
          <w:tcPr>
            <w:tcW w:w="2799"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Раздаточный материал по физике (</w:t>
            </w:r>
            <w:proofErr w:type="spellStart"/>
            <w:r w:rsidRPr="00EE2A97">
              <w:rPr>
                <w:rFonts w:ascii="Times New Roman" w:eastAsia="Calibri" w:hAnsi="Times New Roman" w:cs="Times New Roman"/>
                <w:sz w:val="28"/>
                <w:szCs w:val="28"/>
              </w:rPr>
              <w:t>М.А.Ушаков</w:t>
            </w:r>
            <w:proofErr w:type="spellEnd"/>
            <w:r w:rsidRPr="00EE2A97">
              <w:rPr>
                <w:rFonts w:ascii="Times New Roman" w:eastAsia="Calibri" w:hAnsi="Times New Roman" w:cs="Times New Roman"/>
                <w:sz w:val="28"/>
                <w:szCs w:val="28"/>
              </w:rPr>
              <w:t xml:space="preserve">, </w:t>
            </w:r>
            <w:proofErr w:type="spellStart"/>
            <w:r w:rsidRPr="00EE2A97">
              <w:rPr>
                <w:rFonts w:ascii="Times New Roman" w:eastAsia="Calibri" w:hAnsi="Times New Roman" w:cs="Times New Roman"/>
                <w:sz w:val="28"/>
                <w:szCs w:val="28"/>
              </w:rPr>
              <w:t>К.м</w:t>
            </w:r>
            <w:proofErr w:type="spellEnd"/>
            <w:r w:rsidRPr="00EE2A97">
              <w:rPr>
                <w:rFonts w:ascii="Times New Roman" w:eastAsia="Calibri" w:hAnsi="Times New Roman" w:cs="Times New Roman"/>
                <w:sz w:val="28"/>
                <w:szCs w:val="28"/>
              </w:rPr>
              <w:t>. Ушаков)</w:t>
            </w:r>
          </w:p>
        </w:tc>
        <w:tc>
          <w:tcPr>
            <w:tcW w:w="1914"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Наблюдения,</w:t>
            </w:r>
          </w:p>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Опыты.</w:t>
            </w:r>
          </w:p>
          <w:p w:rsidR="0090027A" w:rsidRPr="00EE2A97" w:rsidRDefault="0090027A" w:rsidP="0090027A">
            <w:pPr>
              <w:contextualSpacing/>
              <w:jc w:val="both"/>
              <w:rPr>
                <w:rFonts w:ascii="Times New Roman" w:eastAsia="Calibri" w:hAnsi="Times New Roman" w:cs="Times New Roman"/>
                <w:sz w:val="28"/>
                <w:szCs w:val="28"/>
              </w:rPr>
            </w:pPr>
          </w:p>
        </w:tc>
        <w:tc>
          <w:tcPr>
            <w:tcW w:w="1915"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Самостоятельная работа с теорией; практическая работа</w:t>
            </w:r>
          </w:p>
        </w:tc>
      </w:tr>
      <w:tr w:rsidR="00EE2A97" w:rsidRPr="00EE2A97" w:rsidTr="00E85645">
        <w:tc>
          <w:tcPr>
            <w:tcW w:w="817" w:type="dxa"/>
          </w:tcPr>
          <w:p w:rsidR="0090027A" w:rsidRPr="00EE2A97" w:rsidRDefault="0090027A" w:rsidP="0090027A">
            <w:pPr>
              <w:numPr>
                <w:ilvl w:val="0"/>
                <w:numId w:val="22"/>
              </w:numPr>
              <w:contextualSpacing/>
              <w:jc w:val="both"/>
              <w:rPr>
                <w:rFonts w:ascii="Times New Roman" w:eastAsia="Calibri" w:hAnsi="Times New Roman" w:cs="Times New Roman"/>
                <w:sz w:val="28"/>
                <w:szCs w:val="28"/>
              </w:rPr>
            </w:pPr>
          </w:p>
        </w:tc>
        <w:tc>
          <w:tcPr>
            <w:tcW w:w="2126" w:type="dxa"/>
          </w:tcPr>
          <w:p w:rsidR="0090027A" w:rsidRPr="00EE2A97" w:rsidRDefault="00AB41C8"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Законы электрического тока</w:t>
            </w:r>
          </w:p>
        </w:tc>
        <w:tc>
          <w:tcPr>
            <w:tcW w:w="2799"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Дидактический материал по физике (</w:t>
            </w:r>
            <w:proofErr w:type="spellStart"/>
            <w:r w:rsidRPr="00EE2A97">
              <w:rPr>
                <w:rFonts w:ascii="Times New Roman" w:eastAsia="Calibri" w:hAnsi="Times New Roman" w:cs="Times New Roman"/>
                <w:sz w:val="28"/>
                <w:szCs w:val="28"/>
              </w:rPr>
              <w:t>Л.И.Скрелин</w:t>
            </w:r>
            <w:proofErr w:type="spellEnd"/>
            <w:r w:rsidRPr="00EE2A97">
              <w:rPr>
                <w:rFonts w:ascii="Times New Roman" w:eastAsia="Calibri" w:hAnsi="Times New Roman" w:cs="Times New Roman"/>
                <w:sz w:val="28"/>
                <w:szCs w:val="28"/>
              </w:rPr>
              <w:t>)</w:t>
            </w:r>
          </w:p>
        </w:tc>
        <w:tc>
          <w:tcPr>
            <w:tcW w:w="1914"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Эссе , практикум по решению дерево</w:t>
            </w:r>
          </w:p>
        </w:tc>
        <w:tc>
          <w:tcPr>
            <w:tcW w:w="1915"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Самостоятельная работа с теорией; практическая работа; практикум по решению задач</w:t>
            </w:r>
          </w:p>
        </w:tc>
      </w:tr>
      <w:tr w:rsidR="00EE2A97" w:rsidRPr="00EE2A97" w:rsidTr="00E85645">
        <w:tc>
          <w:tcPr>
            <w:tcW w:w="817" w:type="dxa"/>
          </w:tcPr>
          <w:p w:rsidR="0090027A" w:rsidRPr="00EE2A97" w:rsidRDefault="0090027A" w:rsidP="0090027A">
            <w:pPr>
              <w:numPr>
                <w:ilvl w:val="0"/>
                <w:numId w:val="22"/>
              </w:numPr>
              <w:contextualSpacing/>
              <w:jc w:val="both"/>
              <w:rPr>
                <w:rFonts w:ascii="Times New Roman" w:eastAsia="Calibri" w:hAnsi="Times New Roman" w:cs="Times New Roman"/>
                <w:sz w:val="28"/>
                <w:szCs w:val="28"/>
              </w:rPr>
            </w:pPr>
          </w:p>
        </w:tc>
        <w:tc>
          <w:tcPr>
            <w:tcW w:w="2126"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Проект</w:t>
            </w:r>
          </w:p>
        </w:tc>
        <w:tc>
          <w:tcPr>
            <w:tcW w:w="2799"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Лабораторные работы по курсу физики (</w:t>
            </w:r>
            <w:proofErr w:type="spellStart"/>
            <w:r w:rsidRPr="00EE2A97">
              <w:rPr>
                <w:rFonts w:ascii="Times New Roman" w:eastAsia="Calibri" w:hAnsi="Times New Roman" w:cs="Times New Roman"/>
                <w:sz w:val="28"/>
                <w:szCs w:val="28"/>
              </w:rPr>
              <w:t>Е.Ю.Карасева</w:t>
            </w:r>
            <w:proofErr w:type="spellEnd"/>
            <w:r w:rsidRPr="00EE2A97">
              <w:rPr>
                <w:rFonts w:ascii="Times New Roman" w:eastAsia="Calibri" w:hAnsi="Times New Roman" w:cs="Times New Roman"/>
                <w:sz w:val="28"/>
                <w:szCs w:val="28"/>
              </w:rPr>
              <w:t xml:space="preserve">) </w:t>
            </w:r>
          </w:p>
        </w:tc>
        <w:tc>
          <w:tcPr>
            <w:tcW w:w="1914"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Решение задач; поиск информации, анализ и систематизация; публичное выступление - защита; </w:t>
            </w:r>
          </w:p>
        </w:tc>
        <w:tc>
          <w:tcPr>
            <w:tcW w:w="1915"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Самостоятельная работа с теорией; практическая работа; практикум по решению задач</w:t>
            </w:r>
          </w:p>
        </w:tc>
      </w:tr>
      <w:tr w:rsidR="00EE2A97" w:rsidRPr="00EE2A97" w:rsidTr="00E85645">
        <w:tc>
          <w:tcPr>
            <w:tcW w:w="817" w:type="dxa"/>
          </w:tcPr>
          <w:p w:rsidR="0090027A" w:rsidRPr="00EE2A97" w:rsidRDefault="0090027A" w:rsidP="0090027A">
            <w:pPr>
              <w:numPr>
                <w:ilvl w:val="0"/>
                <w:numId w:val="22"/>
              </w:numPr>
              <w:contextualSpacing/>
              <w:jc w:val="both"/>
              <w:rPr>
                <w:rFonts w:ascii="Times New Roman" w:eastAsia="Calibri" w:hAnsi="Times New Roman" w:cs="Times New Roman"/>
                <w:sz w:val="28"/>
                <w:szCs w:val="28"/>
              </w:rPr>
            </w:pPr>
          </w:p>
        </w:tc>
        <w:tc>
          <w:tcPr>
            <w:tcW w:w="2126" w:type="dxa"/>
          </w:tcPr>
          <w:p w:rsidR="0090027A" w:rsidRPr="00EE2A97" w:rsidRDefault="00AB41C8"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Электромагнитные явления</w:t>
            </w:r>
          </w:p>
        </w:tc>
        <w:tc>
          <w:tcPr>
            <w:tcW w:w="2799"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Факультативные занятия. Наблюдай и исследуй сам (</w:t>
            </w:r>
            <w:proofErr w:type="spellStart"/>
            <w:r w:rsidRPr="00EE2A97">
              <w:rPr>
                <w:rFonts w:ascii="Times New Roman" w:eastAsia="Calibri" w:hAnsi="Times New Roman" w:cs="Times New Roman"/>
                <w:sz w:val="28"/>
                <w:szCs w:val="28"/>
              </w:rPr>
              <w:t>Л.А.Исаченкова</w:t>
            </w:r>
            <w:proofErr w:type="spellEnd"/>
            <w:r w:rsidRPr="00EE2A97">
              <w:rPr>
                <w:rFonts w:ascii="Times New Roman" w:eastAsia="Calibri" w:hAnsi="Times New Roman" w:cs="Times New Roman"/>
                <w:sz w:val="28"/>
                <w:szCs w:val="28"/>
              </w:rPr>
              <w:t xml:space="preserve">, Г.В. Пальчик). </w:t>
            </w:r>
          </w:p>
        </w:tc>
        <w:tc>
          <w:tcPr>
            <w:tcW w:w="1914"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Исследования; </w:t>
            </w:r>
          </w:p>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работа над проектами; </w:t>
            </w:r>
          </w:p>
        </w:tc>
        <w:tc>
          <w:tcPr>
            <w:tcW w:w="1915"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Самостоятельная работа с теорией; практическая работа; практикум по решению задач</w:t>
            </w:r>
          </w:p>
        </w:tc>
      </w:tr>
      <w:tr w:rsidR="00EE2A97" w:rsidRPr="00EE2A97" w:rsidTr="00E85645">
        <w:tc>
          <w:tcPr>
            <w:tcW w:w="806" w:type="dxa"/>
          </w:tcPr>
          <w:p w:rsidR="0090027A" w:rsidRPr="00EE2A97" w:rsidRDefault="0090027A" w:rsidP="0090027A">
            <w:pPr>
              <w:numPr>
                <w:ilvl w:val="0"/>
                <w:numId w:val="22"/>
              </w:numPr>
              <w:contextualSpacing/>
              <w:jc w:val="both"/>
              <w:rPr>
                <w:rFonts w:ascii="Times New Roman" w:eastAsia="Calibri" w:hAnsi="Times New Roman" w:cs="Times New Roman"/>
                <w:sz w:val="28"/>
                <w:szCs w:val="28"/>
              </w:rPr>
            </w:pPr>
          </w:p>
        </w:tc>
        <w:tc>
          <w:tcPr>
            <w:tcW w:w="2101" w:type="dxa"/>
          </w:tcPr>
          <w:p w:rsidR="0090027A" w:rsidRPr="00EE2A97" w:rsidRDefault="00AB41C8"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Работа с конструктором «Знаток»</w:t>
            </w:r>
          </w:p>
        </w:tc>
        <w:tc>
          <w:tcPr>
            <w:tcW w:w="2768" w:type="dxa"/>
          </w:tcPr>
          <w:p w:rsidR="0090027A" w:rsidRPr="00EE2A97" w:rsidRDefault="00AB41C8" w:rsidP="0090027A">
            <w:p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А.А.Бахметьев</w:t>
            </w:r>
            <w:proofErr w:type="spellEnd"/>
            <w:r w:rsidRPr="00EE2A97">
              <w:rPr>
                <w:rFonts w:ascii="Times New Roman" w:eastAsia="Calibri" w:hAnsi="Times New Roman" w:cs="Times New Roman"/>
                <w:sz w:val="28"/>
                <w:szCs w:val="28"/>
              </w:rPr>
              <w:t xml:space="preserve"> Электронный конструктор «Знаток». </w:t>
            </w:r>
            <w:r w:rsidRPr="00EE2A97">
              <w:rPr>
                <w:rFonts w:ascii="Times New Roman" w:eastAsia="Calibri" w:hAnsi="Times New Roman" w:cs="Times New Roman"/>
                <w:sz w:val="28"/>
                <w:szCs w:val="28"/>
              </w:rPr>
              <w:lastRenderedPageBreak/>
              <w:t>Практические задания</w:t>
            </w:r>
          </w:p>
        </w:tc>
        <w:tc>
          <w:tcPr>
            <w:tcW w:w="1913" w:type="dxa"/>
          </w:tcPr>
          <w:p w:rsidR="0090027A" w:rsidRPr="00EE2A97" w:rsidRDefault="00AB41C8"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Сборка цепей и их испытание</w:t>
            </w:r>
          </w:p>
        </w:tc>
        <w:tc>
          <w:tcPr>
            <w:tcW w:w="1983" w:type="dxa"/>
          </w:tcPr>
          <w:p w:rsidR="0090027A" w:rsidRPr="00EE2A97" w:rsidRDefault="0090027A" w:rsidP="00AB41C8">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Самостоятельная работа с </w:t>
            </w:r>
            <w:r w:rsidR="00AB41C8" w:rsidRPr="00EE2A97">
              <w:rPr>
                <w:rFonts w:ascii="Times New Roman" w:eastAsia="Calibri" w:hAnsi="Times New Roman" w:cs="Times New Roman"/>
                <w:sz w:val="28"/>
                <w:szCs w:val="28"/>
              </w:rPr>
              <w:t>конструктором</w:t>
            </w:r>
            <w:r w:rsidRPr="00EE2A97">
              <w:rPr>
                <w:rFonts w:ascii="Times New Roman" w:eastAsia="Calibri" w:hAnsi="Times New Roman" w:cs="Times New Roman"/>
                <w:sz w:val="28"/>
                <w:szCs w:val="28"/>
              </w:rPr>
              <w:t xml:space="preserve">; практическая </w:t>
            </w:r>
            <w:r w:rsidRPr="00EE2A97">
              <w:rPr>
                <w:rFonts w:ascii="Times New Roman" w:eastAsia="Calibri" w:hAnsi="Times New Roman" w:cs="Times New Roman"/>
                <w:sz w:val="28"/>
                <w:szCs w:val="28"/>
              </w:rPr>
              <w:lastRenderedPageBreak/>
              <w:t xml:space="preserve">работа; </w:t>
            </w:r>
          </w:p>
        </w:tc>
      </w:tr>
    </w:tbl>
    <w:p w:rsidR="0090027A" w:rsidRPr="00EE2A97" w:rsidRDefault="0090027A" w:rsidP="0090027A">
      <w:pPr>
        <w:spacing w:after="0"/>
        <w:contextualSpacing/>
        <w:jc w:val="both"/>
        <w:rPr>
          <w:rFonts w:ascii="Times New Roman" w:eastAsia="Calibri" w:hAnsi="Times New Roman" w:cs="Times New Roman"/>
          <w:sz w:val="28"/>
          <w:szCs w:val="28"/>
        </w:rPr>
      </w:pPr>
    </w:p>
    <w:p w:rsidR="0090027A" w:rsidRPr="00EE2A97" w:rsidRDefault="0090027A" w:rsidP="0090027A">
      <w:pPr>
        <w:spacing w:after="0"/>
        <w:contextualSpacing/>
        <w:jc w:val="both"/>
        <w:rPr>
          <w:rFonts w:ascii="Times New Roman" w:eastAsia="Calibri" w:hAnsi="Times New Roman" w:cs="Times New Roman"/>
          <w:sz w:val="28"/>
          <w:szCs w:val="28"/>
        </w:rPr>
      </w:pPr>
    </w:p>
    <w:p w:rsidR="0090027A" w:rsidRPr="00EE2A97" w:rsidRDefault="00540BC0" w:rsidP="0090027A">
      <w:pPr>
        <w:spacing w:after="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r w:rsidR="0090027A" w:rsidRPr="00EE2A97">
        <w:rPr>
          <w:rFonts w:ascii="Times New Roman" w:eastAsia="Calibri" w:hAnsi="Times New Roman" w:cs="Times New Roman"/>
          <w:b/>
          <w:sz w:val="28"/>
          <w:szCs w:val="28"/>
        </w:rPr>
        <w:t>.3</w:t>
      </w:r>
      <w:r>
        <w:rPr>
          <w:rFonts w:ascii="Times New Roman" w:eastAsia="Calibri" w:hAnsi="Times New Roman" w:cs="Times New Roman"/>
          <w:b/>
          <w:sz w:val="28"/>
          <w:szCs w:val="28"/>
        </w:rPr>
        <w:t>.</w:t>
      </w:r>
      <w:r w:rsidR="0090027A" w:rsidRPr="00EE2A97">
        <w:rPr>
          <w:rFonts w:ascii="Times New Roman" w:eastAsia="Calibri" w:hAnsi="Times New Roman" w:cs="Times New Roman"/>
          <w:b/>
          <w:sz w:val="28"/>
          <w:szCs w:val="28"/>
        </w:rPr>
        <w:t xml:space="preserve"> Формы аттестации/ контроля и оценочные материалы.</w:t>
      </w:r>
    </w:p>
    <w:p w:rsidR="0090027A" w:rsidRPr="00EE2A97" w:rsidRDefault="0090027A" w:rsidP="0090027A">
      <w:pPr>
        <w:spacing w:after="0"/>
        <w:jc w:val="both"/>
        <w:rPr>
          <w:rFonts w:ascii="Times New Roman" w:eastAsia="Calibri" w:hAnsi="Times New Roman" w:cs="Times New Roman"/>
          <w:sz w:val="28"/>
          <w:szCs w:val="28"/>
        </w:rPr>
      </w:pPr>
    </w:p>
    <w:p w:rsidR="0090027A" w:rsidRPr="00EE2A97" w:rsidRDefault="0090027A" w:rsidP="0090027A">
      <w:pPr>
        <w:spacing w:after="0"/>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Тесты, диагностические материалы, анкеты  - приводятся в приложении</w:t>
      </w:r>
    </w:p>
    <w:p w:rsidR="0090027A" w:rsidRPr="00EE2A97" w:rsidRDefault="0090027A" w:rsidP="0090027A">
      <w:pPr>
        <w:spacing w:after="0"/>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Участие в интерактивных играх и интернет-конкурсах</w:t>
      </w:r>
    </w:p>
    <w:p w:rsidR="0090027A" w:rsidRPr="00EE2A97" w:rsidRDefault="0090027A" w:rsidP="0090027A">
      <w:pPr>
        <w:spacing w:after="0"/>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Участие в творческих проектах и  выставках работ </w:t>
      </w:r>
    </w:p>
    <w:p w:rsidR="0090027A" w:rsidRPr="00EE2A97" w:rsidRDefault="0090027A" w:rsidP="0090027A">
      <w:pPr>
        <w:spacing w:after="0"/>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Участие в Олимпиаде по физике</w:t>
      </w:r>
    </w:p>
    <w:p w:rsidR="0090027A" w:rsidRPr="00EE2A97" w:rsidRDefault="0090027A" w:rsidP="0090027A">
      <w:pPr>
        <w:spacing w:after="0"/>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Участие в научно-практической конференции «Умный бобр!»</w:t>
      </w:r>
    </w:p>
    <w:p w:rsidR="0090027A" w:rsidRPr="00EE2A97" w:rsidRDefault="0090027A" w:rsidP="0090027A">
      <w:pPr>
        <w:spacing w:after="0"/>
        <w:jc w:val="both"/>
        <w:rPr>
          <w:rFonts w:ascii="Times New Roman" w:eastAsia="Calibri" w:hAnsi="Times New Roman" w:cs="Times New Roman"/>
          <w:sz w:val="28"/>
          <w:szCs w:val="28"/>
          <w:highlight w:val="yellow"/>
        </w:rPr>
      </w:pPr>
    </w:p>
    <w:p w:rsidR="0090027A" w:rsidRPr="00EE2A97" w:rsidRDefault="0090027A" w:rsidP="004A5C6D">
      <w:pPr>
        <w:spacing w:after="0"/>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u w:val="single"/>
        </w:rPr>
        <w:t>Приложение 1</w:t>
      </w:r>
      <w:r w:rsidRPr="00EE2A97">
        <w:rPr>
          <w:rFonts w:ascii="Times New Roman" w:eastAsia="Calibri" w:hAnsi="Times New Roman" w:cs="Times New Roman"/>
          <w:b/>
          <w:i/>
          <w:sz w:val="28"/>
          <w:szCs w:val="28"/>
        </w:rPr>
        <w:t xml:space="preserve">.     Входной мониторинг.    </w:t>
      </w:r>
    </w:p>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10040"/>
      </w:tblGrid>
      <w:tr w:rsidR="00EE2A97" w:rsidRPr="00EE2A97" w:rsidTr="004A5C6D">
        <w:trPr>
          <w:tblCellSpacing w:w="22" w:type="dxa"/>
          <w:hidden/>
        </w:trPr>
        <w:tc>
          <w:tcPr>
            <w:tcW w:w="0" w:type="auto"/>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922"/>
            </w:tblGrid>
            <w:tr w:rsidR="00EE2A97" w:rsidRPr="00EE2A97">
              <w:trPr>
                <w:tblCellSpacing w:w="7" w:type="dxa"/>
                <w:hidden/>
              </w:trPr>
              <w:tc>
                <w:tcPr>
                  <w:tcW w:w="0" w:type="auto"/>
                  <w:shd w:val="clear" w:color="auto" w:fill="FFFFFF"/>
                  <w:vAlign w:val="center"/>
                  <w:hideMark/>
                </w:tcPr>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9854"/>
                  </w:tblGrid>
                  <w:tr w:rsidR="00EE2A97" w:rsidRPr="00EE2A97" w:rsidTr="004A5C6D">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b/>
                            <w:bCs/>
                            <w:sz w:val="28"/>
                            <w:szCs w:val="28"/>
                            <w:lang w:eastAsia="ru-RU"/>
                          </w:rPr>
                          <w:t>Атмосферное давление</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xml:space="preserve">Атмосферное давление в горах меньше, чем на уровне моря. Если подняться на 12 м выше уровня моря, столбик ртути в барометре снизится на 1 мм (1 мм рт. </w:t>
                        </w:r>
                        <w:proofErr w:type="spellStart"/>
                        <w:r w:rsidRPr="00EE2A97">
                          <w:rPr>
                            <w:rFonts w:ascii="Times New Roman" w:hAnsi="Times New Roman"/>
                            <w:sz w:val="28"/>
                            <w:szCs w:val="28"/>
                            <w:lang w:eastAsia="ru-RU"/>
                          </w:rPr>
                          <w:t>ст</w:t>
                        </w:r>
                        <w:proofErr w:type="spellEnd"/>
                        <w:r w:rsidRPr="00EE2A97">
                          <w:rPr>
                            <w:rFonts w:ascii="Times New Roman" w:hAnsi="Times New Roman"/>
                            <w:sz w:val="28"/>
                            <w:szCs w:val="28"/>
                            <w:lang w:eastAsia="ru-RU"/>
                          </w:rPr>
                          <w:t xml:space="preserve"> = 133,3 Па). Атмосферное давление зависит также от температуры воздуха и его влажности (влажный воздух весит больше, чем сухой).</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Воздух на Земле состоит из сложной смеси газов (см. таблицу). Вклад в атмосферное давление дает каждый газ, причём давление каждого газа (парциальное давление) пропорционально его содержанию.</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Таблица. Химический состав сухого воздуха на уровне моря, %</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tblGrid>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Компонент воздуха</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Содержание</w:t>
                              </w:r>
                              <w:r w:rsidRPr="00EE2A97">
                                <w:rPr>
                                  <w:rFonts w:ascii="Times New Roman" w:eastAsia="Times New Roman" w:hAnsi="Times New Roman" w:cs="Times New Roman"/>
                                  <w:sz w:val="28"/>
                                  <w:szCs w:val="28"/>
                                  <w:lang w:eastAsia="ru-RU"/>
                                </w:rPr>
                                <w:br/>
                                <w:t>в процентах</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Азот</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78,084</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Кислород</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20,9476</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Аргон</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0,934</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Углекислый газ</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0,0314</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Неон</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0,001818</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Метан</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0,0002</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Гелий</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0,000524</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Криптон</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0,000114</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Водород</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0,00005</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Ксенон</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0,0000087</w:t>
                              </w:r>
                            </w:p>
                          </w:tc>
                        </w:tr>
                      </w:tbl>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lastRenderedPageBreak/>
                          <w:t> </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На рисунке представлены графики зависимости атмосферного давления и парциального давления кислорода от высоты относительно уровня моря.</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noProof/>
                            <w:sz w:val="28"/>
                            <w:szCs w:val="28"/>
                            <w:lang w:eastAsia="ru-RU"/>
                          </w:rPr>
                          <w:drawing>
                            <wp:inline distT="0" distB="0" distL="0" distR="0" wp14:anchorId="7245A314" wp14:editId="748E3318">
                              <wp:extent cx="4981575" cy="4152900"/>
                              <wp:effectExtent l="0" t="0" r="9525" b="0"/>
                              <wp:docPr id="21" name="Рисунок 1" descr="http://oge.fipi.ru/os/docs/0CD62708049A9FB940BFBB6E0A09ECC8/docs/2C79411AB738AA024CE4BB9DB1E4B49B/xs3docsrc2C79411AB738AA024CE4BB9DB1E4B49B_1_163179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ge.fipi.ru/os/docs/0CD62708049A9FB940BFBB6E0A09ECC8/docs/2C79411AB738AA024CE4BB9DB1E4B49B/xs3docsrc2C79411AB738AA024CE4BB9DB1E4B49B_1_163179127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1575" cy="4152900"/>
                                      </a:xfrm>
                                      <a:prstGeom prst="rect">
                                        <a:avLst/>
                                      </a:prstGeom>
                                      <a:noFill/>
                                      <a:ln>
                                        <a:noFill/>
                                      </a:ln>
                                    </pic:spPr>
                                  </pic:pic>
                                </a:graphicData>
                              </a:graphic>
                            </wp:inline>
                          </w:drawing>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Выделяют постоянные, переменные и случайные компоненты воздушной оболочки Земли:</w:t>
                        </w:r>
                      </w:p>
                      <w:p w:rsidR="004A5C6D" w:rsidRPr="00EE2A97" w:rsidRDefault="004A5C6D" w:rsidP="004A5C6D">
                        <w:pPr>
                          <w:spacing w:line="330" w:lineRule="atLeast"/>
                          <w:rPr>
                            <w:rFonts w:ascii="Times New Roman" w:hAnsi="Times New Roman"/>
                            <w:sz w:val="28"/>
                            <w:szCs w:val="28"/>
                            <w:lang w:eastAsia="ru-RU"/>
                          </w:rPr>
                        </w:pPr>
                        <w:r w:rsidRPr="00EE2A97">
                          <w:rPr>
                            <w:rFonts w:ascii="Times New Roman" w:hAnsi="Times New Roman"/>
                            <w:sz w:val="28"/>
                            <w:szCs w:val="28"/>
                            <w:lang w:eastAsia="ru-RU"/>
                          </w:rPr>
                          <w:t>а) К постоянным относятся азот и кислород </w:t>
                        </w:r>
                        <w:r w:rsidRPr="00EE2A97">
                          <w:rPr>
                            <w:rFonts w:ascii="Times New Roman" w:hAnsi="Times New Roman"/>
                            <w:sz w:val="28"/>
                            <w:szCs w:val="28"/>
                            <w:bdr w:val="none" w:sz="0" w:space="0" w:color="auto" w:frame="1"/>
                            <w:lang w:eastAsia="ru-RU"/>
                          </w:rPr>
                          <w:t>–</w:t>
                        </w:r>
                        <w:r w:rsidRPr="00EE2A97">
                          <w:rPr>
                            <w:rFonts w:ascii="Times New Roman" w:hAnsi="Times New Roman"/>
                            <w:sz w:val="28"/>
                            <w:szCs w:val="28"/>
                            <w:lang w:eastAsia="ru-RU"/>
                          </w:rPr>
                          <w:t> основные элементы земной атмосферы, которые занимают </w:t>
                        </w:r>
                        <w:r w:rsidRPr="00EE2A97">
                          <w:rPr>
                            <w:rFonts w:ascii="Times New Roman" w:hAnsi="Times New Roman"/>
                            <w:sz w:val="28"/>
                            <w:szCs w:val="28"/>
                            <w:bdr w:val="none" w:sz="0" w:space="0" w:color="auto" w:frame="1"/>
                            <w:lang w:eastAsia="ru-RU"/>
                          </w:rPr>
                          <w:t>–</w:t>
                        </w:r>
                        <w:r w:rsidRPr="00EE2A97">
                          <w:rPr>
                            <w:rFonts w:ascii="Times New Roman" w:hAnsi="Times New Roman"/>
                            <w:sz w:val="28"/>
                            <w:szCs w:val="28"/>
                            <w:lang w:eastAsia="ru-RU"/>
                          </w:rPr>
                          <w:t> 99% в общем объеме. А также водород, аргон, неон, гелий, криптон, ксенон, радон.</w:t>
                        </w:r>
                      </w:p>
                      <w:p w:rsidR="004A5C6D" w:rsidRPr="00EE2A97" w:rsidRDefault="004A5C6D" w:rsidP="004A5C6D">
                        <w:pPr>
                          <w:spacing w:line="330" w:lineRule="atLeast"/>
                          <w:rPr>
                            <w:rFonts w:ascii="Times New Roman" w:hAnsi="Times New Roman"/>
                            <w:sz w:val="28"/>
                            <w:szCs w:val="28"/>
                            <w:lang w:eastAsia="ru-RU"/>
                          </w:rPr>
                        </w:pPr>
                        <w:r w:rsidRPr="00EE2A97">
                          <w:rPr>
                            <w:rFonts w:ascii="Times New Roman" w:hAnsi="Times New Roman"/>
                            <w:sz w:val="28"/>
                            <w:szCs w:val="28"/>
                            <w:lang w:eastAsia="ru-RU"/>
                          </w:rPr>
                          <w:t>б) Переменные составляющие </w:t>
                        </w:r>
                        <w:r w:rsidRPr="00EE2A97">
                          <w:rPr>
                            <w:rFonts w:ascii="Times New Roman" w:hAnsi="Times New Roman"/>
                            <w:sz w:val="28"/>
                            <w:szCs w:val="28"/>
                            <w:bdr w:val="none" w:sz="0" w:space="0" w:color="auto" w:frame="1"/>
                            <w:lang w:eastAsia="ru-RU"/>
                          </w:rPr>
                          <w:t>–</w:t>
                        </w:r>
                        <w:r w:rsidRPr="00EE2A97">
                          <w:rPr>
                            <w:rFonts w:ascii="Times New Roman" w:hAnsi="Times New Roman"/>
                            <w:sz w:val="28"/>
                            <w:szCs w:val="28"/>
                            <w:lang w:eastAsia="ru-RU"/>
                          </w:rPr>
                          <w:t> углекислый газ, озон, вода.</w:t>
                        </w:r>
                      </w:p>
                      <w:p w:rsidR="004A5C6D" w:rsidRPr="00EE2A97" w:rsidRDefault="004A5C6D" w:rsidP="004A5C6D">
                        <w:pPr>
                          <w:spacing w:line="330" w:lineRule="atLeast"/>
                          <w:rPr>
                            <w:rFonts w:ascii="Times New Roman" w:hAnsi="Times New Roman"/>
                            <w:sz w:val="28"/>
                            <w:szCs w:val="28"/>
                            <w:lang w:eastAsia="ru-RU"/>
                          </w:rPr>
                        </w:pPr>
                        <w:r w:rsidRPr="00EE2A97">
                          <w:rPr>
                            <w:rFonts w:ascii="Times New Roman" w:hAnsi="Times New Roman"/>
                            <w:sz w:val="28"/>
                            <w:szCs w:val="28"/>
                            <w:lang w:eastAsia="ru-RU"/>
                          </w:rPr>
                          <w:t>в) Случайные </w:t>
                        </w:r>
                        <w:r w:rsidRPr="00EE2A97">
                          <w:rPr>
                            <w:rFonts w:ascii="Times New Roman" w:hAnsi="Times New Roman"/>
                            <w:sz w:val="28"/>
                            <w:szCs w:val="28"/>
                            <w:bdr w:val="none" w:sz="0" w:space="0" w:color="auto" w:frame="1"/>
                            <w:lang w:eastAsia="ru-RU"/>
                          </w:rPr>
                          <w:t>–</w:t>
                        </w:r>
                        <w:r w:rsidRPr="00EE2A97">
                          <w:rPr>
                            <w:rFonts w:ascii="Times New Roman" w:hAnsi="Times New Roman"/>
                            <w:sz w:val="28"/>
                            <w:szCs w:val="28"/>
                            <w:lang w:eastAsia="ru-RU"/>
                          </w:rPr>
                          <w:t> сера, пыль, дым, соль, пыльца растений, аммиак и т. д.</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9156"/>
                        </w:tblGrid>
                        <w:tr w:rsidR="00EE2A97" w:rsidRPr="00EE2A97">
                          <w:trPr>
                            <w:tblCellSpacing w:w="15" w:type="dxa"/>
                            <w:jc w:val="center"/>
                          </w:trPr>
                          <w:tc>
                            <w:tcPr>
                              <w:tcW w:w="0" w:type="auto"/>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val="en-US" w:eastAsia="ru-RU"/>
                                </w:rPr>
                                <w:t>1. </w:t>
                              </w:r>
                              <w:r w:rsidRPr="00EE2A97">
                                <w:rPr>
                                  <w:rFonts w:ascii="Times New Roman" w:eastAsia="Times New Roman" w:hAnsi="Times New Roman" w:cs="Times New Roman"/>
                                  <w:sz w:val="28"/>
                                  <w:szCs w:val="28"/>
                                  <w:lang w:eastAsia="ru-RU"/>
                                </w:rPr>
                                <w:t>Выберите все верные утверждения.</w:t>
                              </w:r>
                            </w:p>
                          </w:tc>
                        </w:tr>
                      </w:tbl>
                      <w:p w:rsidR="004A5C6D" w:rsidRPr="00EE2A97" w:rsidRDefault="004A5C6D" w:rsidP="004A5C6D">
                        <w:pPr>
                          <w:rPr>
                            <w:rFonts w:ascii="Times New Roman" w:hAnsi="Times New Roman"/>
                            <w:sz w:val="28"/>
                            <w:szCs w:val="28"/>
                            <w:lang w:eastAsia="ru-RU"/>
                          </w:rPr>
                        </w:pPr>
                      </w:p>
                    </w:tc>
                  </w:tr>
                  <w:tr w:rsidR="00EE2A97" w:rsidRPr="00EE2A97" w:rsidTr="004A5C6D">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76"/>
                          <w:gridCol w:w="494"/>
                          <w:gridCol w:w="8868"/>
                        </w:tblGrid>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1)</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Атмосферное давление на высоте 6 км падает более чем в 2 раза по сравнению с давлением на уровне моря.</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2)</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При увеличении высоты процентное содержание кислорода</w:t>
                              </w:r>
                              <w:r w:rsidRPr="00EE2A97">
                                <w:rPr>
                                  <w:rFonts w:ascii="Times New Roman" w:eastAsia="Times New Roman" w:hAnsi="Times New Roman" w:cs="Times New Roman"/>
                                  <w:sz w:val="28"/>
                                  <w:szCs w:val="28"/>
                                  <w:lang w:eastAsia="ru-RU"/>
                                </w:rPr>
                                <w:br/>
                                <w:t>в атмосферном воздухе не изменяется.</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3)</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Азот в атмосферном воздухе у поверхности земли составляет более 3/4 частей объёма.</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4)</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Содержание водяного пара в воздухе не зависит ни от географического положения местности, ни от времени года.</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5)</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Содержание случайных компонентов в воздухе зависит от техногенных катастроф.</w:t>
                              </w:r>
                            </w:p>
                          </w:tc>
                        </w:tr>
                      </w:tbl>
                      <w:p w:rsidR="004A5C6D" w:rsidRPr="00EE2A97" w:rsidRDefault="004A5C6D" w:rsidP="004A5C6D">
                        <w:pPr>
                          <w:rPr>
                            <w:rFonts w:ascii="Times New Roman" w:hAnsi="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lastRenderedPageBreak/>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9854"/>
                  </w:tblGrid>
                  <w:tr w:rsidR="00EE2A97" w:rsidRPr="00EE2A97" w:rsidTr="004A5C6D">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5. Кислород необходим всем органам и тканям человеческого тела при обмене веществ. Его расход прямо пропорционален активности организма. Нехватка кислорода в организме может привести к развитию горной болезни, которая в предельном случае – отёке мозга или лёгких – может привести к смерти. Горная болезнь проявляется в таких симптомах, как головная боль, отдышка, учащённое дыхание, болезненные ощущения в мышцах и суставах, снижение аппетита, беспокойный сон и т. д. Переносимость высоты – очень индивидуальный показатель, определяемый особенностями обменных процессов организма и его тренированностью.</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В таблице представлены усредненные данные о самочувствии человека на разных высотах.</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7785"/>
                        </w:tblGrid>
                        <w:tr w:rsidR="00EE2A97" w:rsidRPr="00EE2A97">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b/>
                                  <w:bCs/>
                                  <w:sz w:val="28"/>
                                  <w:szCs w:val="28"/>
                                  <w:lang w:eastAsia="ru-RU"/>
                                </w:rPr>
                                <w:t>Высота, м</w:t>
                              </w:r>
                            </w:p>
                          </w:tc>
                          <w:tc>
                            <w:tcPr>
                              <w:tcW w:w="778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b/>
                                  <w:bCs/>
                                  <w:sz w:val="28"/>
                                  <w:szCs w:val="28"/>
                                  <w:lang w:eastAsia="ru-RU"/>
                                </w:rPr>
                                <w:t>Признаки</w:t>
                              </w:r>
                            </w:p>
                          </w:tc>
                        </w:tr>
                        <w:tr w:rsidR="00EE2A97" w:rsidRPr="00EE2A97">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800–1000</w:t>
                              </w:r>
                            </w:p>
                          </w:tc>
                          <w:tc>
                            <w:tcPr>
                              <w:tcW w:w="778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Высота переносится легко.</w:t>
                              </w:r>
                            </w:p>
                          </w:tc>
                        </w:tr>
                        <w:tr w:rsidR="00EE2A97" w:rsidRPr="00EE2A97">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1000–2500</w:t>
                              </w:r>
                            </w:p>
                          </w:tc>
                          <w:tc>
                            <w:tcPr>
                              <w:tcW w:w="778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Физически нетренированные люди испытывают некоторую вялость, возникает лёгкое головокружение, учащается сердцебиение. Симптомов горной болезни нет.</w:t>
                              </w:r>
                            </w:p>
                          </w:tc>
                        </w:tr>
                        <w:tr w:rsidR="00EE2A97" w:rsidRPr="00EE2A97">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2500–3000</w:t>
                              </w:r>
                            </w:p>
                          </w:tc>
                          <w:tc>
                            <w:tcPr>
                              <w:tcW w:w="778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Большинство здоровых неакклиматизированных людей ощущает действие высоты, однако ярко выраженных симптомов горной болезни у большинства здоровых людей нет, а у некоторых наблюдаются изменения в поведении: приподнятое настроение, излишняя жестикуляция и говорливость, беспричинное веселье и смех.</w:t>
                              </w:r>
                            </w:p>
                          </w:tc>
                        </w:tr>
                        <w:tr w:rsidR="00EE2A97" w:rsidRPr="00EE2A97">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3000–5000</w:t>
                              </w:r>
                            </w:p>
                          </w:tc>
                          <w:tc>
                            <w:tcPr>
                              <w:tcW w:w="778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Проявляется острая и тяжело протекающая (в отдельных случаях) горная болезнь. Резко нарушается ритм дыхания, жалобы на удушье. Нередко возникает тошнота и рвота, начинаются боли в области живота. Возбуждённое состояние сменяется упадком настроения, развивается апатия, безразличие к окружающей среде, меланхоличность. Ярко выраженные признаки заболевания обычно проявляются не сразу, а в течение некоторого времени пребывания на этих высотах.</w:t>
                              </w:r>
                            </w:p>
                          </w:tc>
                        </w:tr>
                        <w:tr w:rsidR="00EE2A97" w:rsidRPr="00EE2A97">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5000–7000</w:t>
                              </w:r>
                            </w:p>
                          </w:tc>
                          <w:tc>
                            <w:tcPr>
                              <w:tcW w:w="778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Ощущается общая слабость, тяжесть во всем теле, сильная усталость. Боль в висках. При резких движениях — головокружение. Губы синеют, повышается температура, часто </w:t>
                              </w:r>
                              <w:r w:rsidRPr="00EE2A97">
                                <w:rPr>
                                  <w:rFonts w:ascii="Times New Roman" w:eastAsia="Times New Roman" w:hAnsi="Times New Roman" w:cs="Times New Roman"/>
                                  <w:sz w:val="28"/>
                                  <w:szCs w:val="28"/>
                                  <w:lang w:eastAsia="ru-RU"/>
                                </w:rPr>
                                <w:lastRenderedPageBreak/>
                                <w:t>из носа и легких выделяется кровь, а иногда начинается и желудочное кровотечение. Возникают галлюцинации.</w:t>
                              </w:r>
                            </w:p>
                          </w:tc>
                        </w:tr>
                      </w:tbl>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lastRenderedPageBreak/>
                          <w:t> </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Выберите все верные утверждения.</w:t>
                        </w:r>
                      </w:p>
                    </w:tc>
                  </w:tr>
                  <w:tr w:rsidR="00EE2A97" w:rsidRPr="00EE2A97" w:rsidTr="004A5C6D">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76"/>
                          <w:gridCol w:w="494"/>
                          <w:gridCol w:w="8868"/>
                        </w:tblGrid>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1)</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Одним из характерных первых проявлений горной болезни является появление галлюцинаций.</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2)</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При снижении парциального давления кислорода до 110 мм рт. ст. и ниже наблюдаются признаки горной болезни.</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3)</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Вследствие адаптации у жителей гор кислородный запрос на выполнение мышечной работы значительно ниже, чем у постоянных жителей равнины.</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4)</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 высотах выше 1000 м ткани человеческого тела начинают страдать от недостатка азота.</w:t>
                              </w:r>
                            </w:p>
                          </w:tc>
                        </w:tr>
                      </w:tbl>
                      <w:p w:rsidR="004A5C6D" w:rsidRPr="00EE2A97" w:rsidRDefault="004A5C6D" w:rsidP="004A5C6D">
                        <w:pPr>
                          <w:rPr>
                            <w:rFonts w:ascii="Times New Roman" w:hAnsi="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w:t>
                  </w:r>
                </w:p>
              </w:tc>
            </w:tr>
          </w:tbl>
          <w:p w:rsidR="004A5C6D" w:rsidRPr="00EE2A97" w:rsidRDefault="004A5C6D" w:rsidP="004A5C6D">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8422"/>
            </w:tblGrid>
            <w:tr w:rsidR="00EE2A97" w:rsidRPr="00EE2A97">
              <w:trPr>
                <w:tblCellSpacing w:w="0" w:type="dxa"/>
              </w:trPr>
              <w:tc>
                <w:tcPr>
                  <w:tcW w:w="1500" w:type="dxa"/>
                  <w:vAlign w:val="center"/>
                  <w:hideMark/>
                </w:tcPr>
                <w:p w:rsidR="004A5C6D" w:rsidRPr="00EE2A97" w:rsidRDefault="004A5C6D" w:rsidP="004A5C6D">
                  <w:pPr>
                    <w:pStyle w:val="a3"/>
                    <w:numPr>
                      <w:ilvl w:val="0"/>
                      <w:numId w:val="32"/>
                    </w:numPr>
                    <w:spacing w:after="0" w:line="240" w:lineRule="auto"/>
                    <w:rPr>
                      <w:rFonts w:ascii="Times New Roman" w:eastAsia="Times New Roman" w:hAnsi="Times New Roman"/>
                      <w:sz w:val="28"/>
                      <w:szCs w:val="28"/>
                      <w:lang w:eastAsia="ru-RU"/>
                    </w:rPr>
                  </w:pPr>
                  <w:r w:rsidRPr="00EE2A97">
                    <w:rPr>
                      <w:rFonts w:ascii="Times New Roman" w:eastAsia="Times New Roman" w:hAnsi="Times New Roman"/>
                      <w:sz w:val="28"/>
                      <w:szCs w:val="28"/>
                      <w:lang w:eastAsia="ru-RU"/>
                    </w:rPr>
                    <w:t>  </w:t>
                  </w:r>
                </w:p>
              </w:tc>
              <w:tc>
                <w:tcPr>
                  <w:tcW w:w="0" w:type="auto"/>
                  <w:vAlign w:val="center"/>
                  <w:hideMark/>
                </w:tcPr>
                <w:p w:rsidR="004A5C6D" w:rsidRPr="00EE2A97" w:rsidRDefault="004A5C6D" w:rsidP="004A5C6D">
                  <w:pPr>
                    <w:spacing w:after="0" w:line="240" w:lineRule="auto"/>
                    <w:jc w:val="righ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EBAF0D</w:t>
                  </w:r>
                </w:p>
              </w:tc>
            </w:tr>
          </w:tbl>
          <w:p w:rsidR="004A5C6D" w:rsidRPr="00EE2A97" w:rsidRDefault="004A5C6D" w:rsidP="004A5C6D">
            <w:pPr>
              <w:spacing w:after="0" w:line="240" w:lineRule="auto"/>
              <w:rPr>
                <w:rFonts w:ascii="Times New Roman" w:eastAsia="Times New Roman" w:hAnsi="Times New Roman" w:cs="Times New Roman"/>
                <w:sz w:val="28"/>
                <w:szCs w:val="28"/>
                <w:lang w:eastAsia="ru-RU"/>
              </w:rPr>
            </w:pPr>
          </w:p>
        </w:tc>
      </w:tr>
    </w:tbl>
    <w:p w:rsidR="004A5C6D" w:rsidRPr="00EE2A97" w:rsidRDefault="004A5C6D" w:rsidP="004A5C6D">
      <w:pPr>
        <w:spacing w:after="0" w:line="240" w:lineRule="auto"/>
        <w:rPr>
          <w:rFonts w:ascii="Times New Roman" w:eastAsia="Times New Roman" w:hAnsi="Times New Roman" w:cs="Times New Roman"/>
          <w:sz w:val="28"/>
          <w:szCs w:val="28"/>
          <w:lang w:eastAsia="ru-RU"/>
        </w:rPr>
      </w:pPr>
    </w:p>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10040"/>
      </w:tblGrid>
      <w:tr w:rsidR="00EE2A97" w:rsidRPr="00EE2A97" w:rsidTr="004A5C6D">
        <w:trPr>
          <w:tblCellSpacing w:w="22" w:type="dxa"/>
          <w:hidden/>
        </w:trPr>
        <w:tc>
          <w:tcPr>
            <w:tcW w:w="0" w:type="auto"/>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922"/>
            </w:tblGrid>
            <w:tr w:rsidR="00EE2A97" w:rsidRPr="00EE2A97">
              <w:trPr>
                <w:tblCellSpacing w:w="7" w:type="dxa"/>
                <w:hidden/>
              </w:trPr>
              <w:tc>
                <w:tcPr>
                  <w:tcW w:w="0" w:type="auto"/>
                  <w:shd w:val="clear" w:color="auto" w:fill="FFFFFF"/>
                  <w:vAlign w:val="center"/>
                  <w:hideMark/>
                </w:tcPr>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9854"/>
                  </w:tblGrid>
                  <w:tr w:rsidR="00EE2A97" w:rsidRPr="00EE2A97" w:rsidTr="004A5C6D">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4.</w:t>
                        </w:r>
                        <w:r w:rsidRPr="00EE2A97">
                          <w:rPr>
                            <w:rFonts w:ascii="Times New Roman" w:hAnsi="Times New Roman"/>
                            <w:sz w:val="28"/>
                            <w:szCs w:val="28"/>
                            <w:lang w:val="en-US" w:eastAsia="ru-RU"/>
                          </w:rPr>
                          <w:t> </w:t>
                        </w:r>
                        <w:r w:rsidRPr="00EE2A97">
                          <w:rPr>
                            <w:rFonts w:ascii="Times New Roman" w:hAnsi="Times New Roman"/>
                            <w:sz w:val="28"/>
                            <w:szCs w:val="28"/>
                            <w:lang w:eastAsia="ru-RU"/>
                          </w:rPr>
                          <w:t>Можно ли на основании таблицы утверждать, что при увеличении плотности среды скорость распространения звука в ней линейно увеличивается? Ответ обоснуйте.</w:t>
                        </w: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9854"/>
                  </w:tblGrid>
                  <w:tr w:rsidR="00EE2A97" w:rsidRPr="00EE2A97" w:rsidTr="004A5C6D">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b/>
                            <w:bCs/>
                            <w:sz w:val="28"/>
                            <w:szCs w:val="28"/>
                            <w:lang w:eastAsia="ru-RU"/>
                          </w:rPr>
                          <w:t>Скорость звука в различных средах</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В таблице приведены значения скорости звука в некоторых средах, имеющих разную плотность.</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0"/>
                          <w:gridCol w:w="3255"/>
                          <w:gridCol w:w="3255"/>
                        </w:tblGrid>
                        <w:tr w:rsidR="00EE2A97" w:rsidRPr="00EE2A97">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Вещество</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Плотность, кг/м</w:t>
                              </w:r>
                              <w:r w:rsidRPr="00EE2A97">
                                <w:rPr>
                                  <w:rFonts w:ascii="Times New Roman" w:eastAsia="Times New Roman" w:hAnsi="Times New Roman" w:cs="Times New Roman"/>
                                  <w:sz w:val="28"/>
                                  <w:szCs w:val="28"/>
                                  <w:vertAlign w:val="superscript"/>
                                  <w:lang w:eastAsia="ru-RU"/>
                                </w:rPr>
                                <w:t>3</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Скорость звука, м/с</w:t>
                              </w:r>
                            </w:p>
                          </w:tc>
                        </w:tr>
                        <w:tr w:rsidR="00EE2A97" w:rsidRPr="00EE2A97">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Воздух (при 0 </w:t>
                              </w:r>
                              <w:proofErr w:type="spellStart"/>
                              <w:r w:rsidRPr="00EE2A97">
                                <w:rPr>
                                  <w:rFonts w:ascii="Times New Roman" w:eastAsia="Times New Roman" w:hAnsi="Times New Roman" w:cs="Times New Roman"/>
                                  <w:sz w:val="28"/>
                                  <w:szCs w:val="28"/>
                                  <w:vertAlign w:val="superscript"/>
                                  <w:lang w:eastAsia="ru-RU"/>
                                </w:rPr>
                                <w:t>о</w:t>
                              </w:r>
                              <w:r w:rsidRPr="00EE2A97">
                                <w:rPr>
                                  <w:rFonts w:ascii="Times New Roman" w:eastAsia="Times New Roman" w:hAnsi="Times New Roman" w:cs="Times New Roman"/>
                                  <w:sz w:val="28"/>
                                  <w:szCs w:val="28"/>
                                  <w:lang w:eastAsia="ru-RU"/>
                                </w:rPr>
                                <w:t>С</w:t>
                              </w:r>
                              <w:proofErr w:type="spellEnd"/>
                              <w:r w:rsidRPr="00EE2A97">
                                <w:rPr>
                                  <w:rFonts w:ascii="Times New Roman" w:eastAsia="Times New Roman" w:hAnsi="Times New Roman" w:cs="Times New Roman"/>
                                  <w:sz w:val="28"/>
                                  <w:szCs w:val="28"/>
                                  <w:lang w:eastAsia="ru-RU"/>
                                </w:rPr>
                                <w:t>)</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1,2</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330</w:t>
                              </w:r>
                            </w:p>
                          </w:tc>
                        </w:tr>
                        <w:tr w:rsidR="00EE2A97" w:rsidRPr="00EE2A97">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Вода</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1000</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1440</w:t>
                              </w:r>
                            </w:p>
                          </w:tc>
                        </w:tr>
                        <w:tr w:rsidR="00EE2A97" w:rsidRPr="00EE2A97">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Железо</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7800</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5000</w:t>
                              </w:r>
                            </w:p>
                          </w:tc>
                        </w:tr>
                        <w:tr w:rsidR="00EE2A97" w:rsidRPr="00EE2A97">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Дерево (сосна)</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500</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1450</w:t>
                              </w:r>
                            </w:p>
                          </w:tc>
                        </w:tr>
                        <w:tr w:rsidR="00EE2A97" w:rsidRPr="00EE2A97">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Гранит</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2700</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3950</w:t>
                              </w:r>
                            </w:p>
                          </w:tc>
                        </w:tr>
                      </w:tbl>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9156"/>
                        </w:tblGrid>
                        <w:tr w:rsidR="00EE2A97" w:rsidRPr="00EE2A97">
                          <w:trPr>
                            <w:tblCellSpacing w:w="15" w:type="dxa"/>
                            <w:jc w:val="center"/>
                          </w:trPr>
                          <w:tc>
                            <w:tcPr>
                              <w:tcW w:w="0" w:type="auto"/>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5.</w:t>
                              </w:r>
                              <w:r w:rsidRPr="00EE2A97">
                                <w:rPr>
                                  <w:rFonts w:ascii="Times New Roman" w:eastAsia="Times New Roman" w:hAnsi="Times New Roman" w:cs="Times New Roman"/>
                                  <w:sz w:val="28"/>
                                  <w:szCs w:val="28"/>
                                  <w:lang w:val="en-US" w:eastAsia="ru-RU"/>
                                </w:rPr>
                                <w:t> </w:t>
                              </w:r>
                              <w:r w:rsidRPr="00EE2A97">
                                <w:rPr>
                                  <w:rFonts w:ascii="Times New Roman" w:eastAsia="Times New Roman" w:hAnsi="Times New Roman" w:cs="Times New Roman"/>
                                  <w:sz w:val="28"/>
                                  <w:szCs w:val="28"/>
                                  <w:lang w:eastAsia="ru-RU"/>
                                </w:rPr>
                                <w:t>Участники Великой Отечественной войны вспоминали, что во время партизанских вылазок они определяли приближение вражеского поезда (которого не было ни видно, ни слышно), ложась на землю и прикладывая ухо к рельсам.</w:t>
                              </w:r>
                            </w:p>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 чем был основан такой способ определения приближающегося поезда?</w:t>
                              </w:r>
                            </w:p>
                          </w:tc>
                        </w:tr>
                      </w:tbl>
                      <w:p w:rsidR="004A5C6D" w:rsidRPr="00EE2A97" w:rsidRDefault="004A5C6D" w:rsidP="004A5C6D">
                        <w:pPr>
                          <w:rPr>
                            <w:rFonts w:ascii="Times New Roman" w:hAnsi="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lastRenderedPageBreak/>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w:t>
                  </w:r>
                </w:p>
              </w:tc>
            </w:tr>
          </w:tbl>
          <w:p w:rsidR="004A5C6D" w:rsidRPr="00EE2A97" w:rsidRDefault="004A5C6D" w:rsidP="004A5C6D">
            <w:pPr>
              <w:spacing w:after="0" w:line="240" w:lineRule="auto"/>
              <w:rPr>
                <w:rFonts w:ascii="Times New Roman" w:eastAsia="Times New Roman" w:hAnsi="Times New Roman" w:cs="Times New Roman"/>
                <w:sz w:val="28"/>
                <w:szCs w:val="28"/>
                <w:lang w:eastAsia="ru-RU"/>
              </w:rPr>
            </w:pPr>
          </w:p>
        </w:tc>
      </w:tr>
    </w:tbl>
    <w:p w:rsidR="004A5C6D" w:rsidRPr="00EE2A97" w:rsidRDefault="004A5C6D" w:rsidP="004A5C6D">
      <w:pPr>
        <w:spacing w:after="0"/>
        <w:jc w:val="both"/>
        <w:rPr>
          <w:rFonts w:ascii="Times New Roman" w:eastAsia="Times New Roman" w:hAnsi="Times New Roman" w:cs="Times New Roman"/>
          <w:b/>
          <w:sz w:val="28"/>
          <w:szCs w:val="28"/>
          <w:lang w:eastAsia="ru-RU"/>
        </w:rPr>
      </w:pPr>
    </w:p>
    <w:p w:rsidR="0090027A" w:rsidRPr="00EE2A97" w:rsidRDefault="0090027A" w:rsidP="0090027A">
      <w:pPr>
        <w:spacing w:after="0"/>
        <w:jc w:val="both"/>
        <w:rPr>
          <w:rFonts w:ascii="Times New Roman" w:eastAsia="Calibri" w:hAnsi="Times New Roman" w:cs="Times New Roman"/>
          <w:sz w:val="28"/>
          <w:szCs w:val="28"/>
        </w:rPr>
      </w:pPr>
    </w:p>
    <w:p w:rsidR="0090027A" w:rsidRPr="00EE2A97" w:rsidRDefault="0090027A" w:rsidP="0090027A">
      <w:pPr>
        <w:spacing w:after="0"/>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u w:val="single"/>
        </w:rPr>
        <w:t>Приложение 2</w:t>
      </w:r>
      <w:r w:rsidRPr="00EE2A97">
        <w:rPr>
          <w:rFonts w:ascii="Times New Roman" w:eastAsia="Calibri" w:hAnsi="Times New Roman" w:cs="Times New Roman"/>
          <w:b/>
          <w:i/>
          <w:sz w:val="28"/>
          <w:szCs w:val="28"/>
        </w:rPr>
        <w:t xml:space="preserve">.     Промежуточный мониторинг 1. </w:t>
      </w:r>
    </w:p>
    <w:p w:rsidR="0090027A" w:rsidRPr="00EE2A97" w:rsidRDefault="00AF4F83" w:rsidP="0090027A">
      <w:pPr>
        <w:spacing w:after="0"/>
        <w:jc w:val="both"/>
        <w:rPr>
          <w:rFonts w:ascii="Times New Roman" w:hAnsi="Times New Roman" w:cs="Times New Roman"/>
          <w:noProof/>
          <w:sz w:val="28"/>
          <w:szCs w:val="28"/>
          <w:lang w:eastAsia="ru-RU"/>
        </w:rPr>
      </w:pPr>
      <w:r w:rsidRPr="00EE2A97">
        <w:rPr>
          <w:rFonts w:ascii="Times New Roman" w:eastAsia="Calibri" w:hAnsi="Times New Roman" w:cs="Times New Roman"/>
          <w:noProof/>
          <w:sz w:val="28"/>
          <w:szCs w:val="28"/>
          <w:u w:val="single"/>
          <w:lang w:eastAsia="ru-RU"/>
        </w:rPr>
        <w:drawing>
          <wp:inline distT="0" distB="0" distL="0" distR="0" wp14:anchorId="0E4B113D" wp14:editId="70E10BD4">
            <wp:extent cx="6152515" cy="3328035"/>
            <wp:effectExtent l="0" t="0" r="63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3328035"/>
                    </a:xfrm>
                    <a:prstGeom prst="rect">
                      <a:avLst/>
                    </a:prstGeom>
                  </pic:spPr>
                </pic:pic>
              </a:graphicData>
            </a:graphic>
          </wp:inline>
        </w:drawing>
      </w:r>
      <w:r w:rsidRPr="00EE2A97">
        <w:rPr>
          <w:rFonts w:ascii="Times New Roman" w:hAnsi="Times New Roman" w:cs="Times New Roman"/>
          <w:noProof/>
          <w:sz w:val="28"/>
          <w:szCs w:val="28"/>
          <w:lang w:eastAsia="ru-RU"/>
        </w:rPr>
        <w:t xml:space="preserve"> </w:t>
      </w:r>
      <w:r w:rsidRPr="00EE2A97">
        <w:rPr>
          <w:rFonts w:ascii="Times New Roman" w:eastAsia="Calibri" w:hAnsi="Times New Roman" w:cs="Times New Roman"/>
          <w:noProof/>
          <w:sz w:val="28"/>
          <w:szCs w:val="28"/>
          <w:u w:val="single"/>
          <w:lang w:eastAsia="ru-RU"/>
        </w:rPr>
        <w:drawing>
          <wp:inline distT="0" distB="0" distL="0" distR="0" wp14:anchorId="048FA67A" wp14:editId="15F23D83">
            <wp:extent cx="6152515" cy="2856865"/>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2856865"/>
                    </a:xfrm>
                    <a:prstGeom prst="rect">
                      <a:avLst/>
                    </a:prstGeom>
                  </pic:spPr>
                </pic:pic>
              </a:graphicData>
            </a:graphic>
          </wp:inline>
        </w:drawing>
      </w:r>
      <w:r w:rsidRPr="00EE2A97">
        <w:rPr>
          <w:rFonts w:ascii="Times New Roman" w:hAnsi="Times New Roman" w:cs="Times New Roman"/>
          <w:noProof/>
          <w:sz w:val="28"/>
          <w:szCs w:val="28"/>
          <w:lang w:eastAsia="ru-RU"/>
        </w:rPr>
        <w:t xml:space="preserve"> </w:t>
      </w:r>
      <w:r w:rsidRPr="00EE2A97">
        <w:rPr>
          <w:rFonts w:ascii="Times New Roman" w:hAnsi="Times New Roman" w:cs="Times New Roman"/>
          <w:noProof/>
          <w:sz w:val="28"/>
          <w:szCs w:val="28"/>
          <w:lang w:eastAsia="ru-RU"/>
        </w:rPr>
        <w:lastRenderedPageBreak/>
        <w:drawing>
          <wp:inline distT="0" distB="0" distL="0" distR="0" wp14:anchorId="092E7DFF" wp14:editId="57A443FA">
            <wp:extent cx="6152515" cy="2582545"/>
            <wp:effectExtent l="0" t="0" r="63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2582545"/>
                    </a:xfrm>
                    <a:prstGeom prst="rect">
                      <a:avLst/>
                    </a:prstGeom>
                  </pic:spPr>
                </pic:pic>
              </a:graphicData>
            </a:graphic>
          </wp:inline>
        </w:drawing>
      </w:r>
      <w:r w:rsidRPr="00EE2A97">
        <w:rPr>
          <w:rFonts w:ascii="Times New Roman" w:hAnsi="Times New Roman" w:cs="Times New Roman"/>
          <w:noProof/>
          <w:sz w:val="28"/>
          <w:szCs w:val="28"/>
          <w:lang w:eastAsia="ru-RU"/>
        </w:rPr>
        <w:t xml:space="preserve"> </w:t>
      </w:r>
      <w:r w:rsidRPr="00EE2A97">
        <w:rPr>
          <w:rFonts w:ascii="Times New Roman" w:hAnsi="Times New Roman" w:cs="Times New Roman"/>
          <w:noProof/>
          <w:sz w:val="28"/>
          <w:szCs w:val="28"/>
          <w:lang w:eastAsia="ru-RU"/>
        </w:rPr>
        <w:drawing>
          <wp:inline distT="0" distB="0" distL="0" distR="0" wp14:anchorId="53D0AB54" wp14:editId="0749A9BC">
            <wp:extent cx="6152515" cy="3364865"/>
            <wp:effectExtent l="0" t="0" r="63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3364865"/>
                    </a:xfrm>
                    <a:prstGeom prst="rect">
                      <a:avLst/>
                    </a:prstGeom>
                  </pic:spPr>
                </pic:pic>
              </a:graphicData>
            </a:graphic>
          </wp:inline>
        </w:drawing>
      </w:r>
      <w:r w:rsidRPr="00EE2A97">
        <w:rPr>
          <w:rFonts w:ascii="Times New Roman" w:hAnsi="Times New Roman" w:cs="Times New Roman"/>
          <w:noProof/>
          <w:sz w:val="28"/>
          <w:szCs w:val="28"/>
          <w:lang w:eastAsia="ru-RU"/>
        </w:rPr>
        <w:t xml:space="preserve"> </w:t>
      </w:r>
      <w:r w:rsidRPr="00EE2A97">
        <w:rPr>
          <w:rFonts w:ascii="Times New Roman" w:hAnsi="Times New Roman" w:cs="Times New Roman"/>
          <w:noProof/>
          <w:sz w:val="28"/>
          <w:szCs w:val="28"/>
          <w:lang w:eastAsia="ru-RU"/>
        </w:rPr>
        <w:lastRenderedPageBreak/>
        <w:drawing>
          <wp:inline distT="0" distB="0" distL="0" distR="0" wp14:anchorId="30013A36" wp14:editId="3A22E3D6">
            <wp:extent cx="6152515" cy="381127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3811270"/>
                    </a:xfrm>
                    <a:prstGeom prst="rect">
                      <a:avLst/>
                    </a:prstGeom>
                  </pic:spPr>
                </pic:pic>
              </a:graphicData>
            </a:graphic>
          </wp:inline>
        </w:drawing>
      </w:r>
      <w:r w:rsidRPr="00EE2A97">
        <w:rPr>
          <w:rFonts w:ascii="Times New Roman" w:hAnsi="Times New Roman" w:cs="Times New Roman"/>
          <w:noProof/>
          <w:sz w:val="28"/>
          <w:szCs w:val="28"/>
          <w:lang w:eastAsia="ru-RU"/>
        </w:rPr>
        <w:t xml:space="preserve"> </w:t>
      </w:r>
      <w:r w:rsidRPr="00EE2A97">
        <w:rPr>
          <w:rFonts w:ascii="Times New Roman" w:hAnsi="Times New Roman" w:cs="Times New Roman"/>
          <w:noProof/>
          <w:sz w:val="28"/>
          <w:szCs w:val="28"/>
          <w:lang w:eastAsia="ru-RU"/>
        </w:rPr>
        <w:drawing>
          <wp:inline distT="0" distB="0" distL="0" distR="0" wp14:anchorId="678B67C0" wp14:editId="6A1816E0">
            <wp:extent cx="6152515" cy="3879215"/>
            <wp:effectExtent l="0" t="0" r="635"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3879215"/>
                    </a:xfrm>
                    <a:prstGeom prst="rect">
                      <a:avLst/>
                    </a:prstGeom>
                  </pic:spPr>
                </pic:pic>
              </a:graphicData>
            </a:graphic>
          </wp:inline>
        </w:drawing>
      </w:r>
    </w:p>
    <w:p w:rsidR="00AF4F83" w:rsidRPr="00EE2A97" w:rsidRDefault="00AF4F83" w:rsidP="0090027A">
      <w:pPr>
        <w:spacing w:after="0"/>
        <w:jc w:val="both"/>
        <w:rPr>
          <w:rFonts w:ascii="Times New Roman" w:eastAsia="Calibri" w:hAnsi="Times New Roman" w:cs="Times New Roman"/>
          <w:sz w:val="28"/>
          <w:szCs w:val="28"/>
          <w:u w:val="single"/>
        </w:rPr>
      </w:pPr>
    </w:p>
    <w:p w:rsidR="0090027A" w:rsidRPr="00EE2A97" w:rsidRDefault="0090027A" w:rsidP="0090027A">
      <w:pPr>
        <w:spacing w:after="0"/>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u w:val="single"/>
        </w:rPr>
        <w:t>Приложение 3</w:t>
      </w:r>
      <w:r w:rsidRPr="00EE2A97">
        <w:rPr>
          <w:rFonts w:ascii="Times New Roman" w:eastAsia="Calibri" w:hAnsi="Times New Roman" w:cs="Times New Roman"/>
          <w:b/>
          <w:i/>
          <w:sz w:val="28"/>
          <w:szCs w:val="28"/>
        </w:rPr>
        <w:t xml:space="preserve">.     Промежуточный мониторинг 2.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10138"/>
      </w:tblGrid>
      <w:tr w:rsidR="00EE2A97" w:rsidRPr="00EE2A97" w:rsidTr="004A5C6D">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b/>
                <w:bCs/>
                <w:sz w:val="28"/>
                <w:szCs w:val="28"/>
                <w:lang w:eastAsia="ru-RU"/>
              </w:rPr>
              <w:t>Гидроэлектростанция</w:t>
            </w:r>
          </w:p>
          <w:p w:rsidR="004A5C6D" w:rsidRPr="00EE2A97" w:rsidRDefault="004A5C6D" w:rsidP="009A3DAC">
            <w:pPr>
              <w:spacing w:line="330" w:lineRule="atLeast"/>
              <w:rPr>
                <w:rFonts w:ascii="Times New Roman" w:hAnsi="Times New Roman"/>
                <w:sz w:val="28"/>
                <w:szCs w:val="28"/>
                <w:lang w:eastAsia="ru-RU"/>
              </w:rPr>
            </w:pPr>
            <w:r w:rsidRPr="00EE2A97">
              <w:rPr>
                <w:rFonts w:ascii="Times New Roman" w:hAnsi="Times New Roman"/>
                <w:sz w:val="28"/>
                <w:szCs w:val="28"/>
                <w:lang w:eastAsia="ru-RU"/>
              </w:rPr>
              <w:t xml:space="preserve">Гидроэнергетика считается экологически чистым способом получения электроэнергии. Это универсальная, гибкая отрасль, которая в самом малом </w:t>
            </w:r>
            <w:r w:rsidRPr="00EE2A97">
              <w:rPr>
                <w:rFonts w:ascii="Times New Roman" w:hAnsi="Times New Roman"/>
                <w:sz w:val="28"/>
                <w:szCs w:val="28"/>
                <w:lang w:eastAsia="ru-RU"/>
              </w:rPr>
              <w:lastRenderedPageBreak/>
              <w:t>размере может питать один дом, а в самом большом   </w:t>
            </w:r>
            <w:r w:rsidRPr="00EE2A97">
              <w:rPr>
                <w:rFonts w:ascii="Times New Roman" w:hAnsi="Times New Roman"/>
                <w:sz w:val="28"/>
                <w:szCs w:val="28"/>
                <w:bdr w:val="none" w:sz="0" w:space="0" w:color="auto" w:frame="1"/>
                <w:lang w:eastAsia="ru-RU"/>
              </w:rPr>
              <w:t>–</w:t>
            </w:r>
            <w:r w:rsidRPr="00EE2A97">
              <w:rPr>
                <w:rFonts w:ascii="Times New Roman" w:hAnsi="Times New Roman"/>
                <w:sz w:val="28"/>
                <w:szCs w:val="28"/>
                <w:lang w:eastAsia="ru-RU"/>
              </w:rPr>
              <w:t xml:space="preserve"> снабжать промышленность и население возобновляемой электроэнергией. Гидроэлектростанции (ГЭС) строят на реках, сооружая высокую плотину и </w:t>
            </w:r>
            <w:r w:rsidR="009A3DAC" w:rsidRPr="00EE2A97">
              <w:rPr>
                <w:rFonts w:ascii="Times New Roman" w:hAnsi="Times New Roman"/>
                <w:sz w:val="28"/>
                <w:szCs w:val="28"/>
                <w:lang w:eastAsia="ru-RU"/>
              </w:rPr>
              <w:t>создавая большие водохранилища.</w:t>
            </w:r>
          </w:p>
          <w:tbl>
            <w:tblPr>
              <w:tblW w:w="0" w:type="auto"/>
              <w:tblCellSpacing w:w="0" w:type="dxa"/>
              <w:tblCellMar>
                <w:left w:w="0" w:type="dxa"/>
                <w:right w:w="0" w:type="dxa"/>
              </w:tblCellMar>
              <w:tblLook w:val="04A0" w:firstRow="1" w:lastRow="0" w:firstColumn="1" w:lastColumn="0" w:noHBand="0" w:noVBand="1"/>
            </w:tblPr>
            <w:tblGrid>
              <w:gridCol w:w="4350"/>
            </w:tblGrid>
            <w:tr w:rsidR="00EE2A97" w:rsidRPr="00EE2A97">
              <w:trPr>
                <w:tblCellSpacing w:w="0" w:type="dxa"/>
              </w:trPr>
              <w:tc>
                <w:tcPr>
                  <w:tcW w:w="4275" w:type="dxa"/>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inline distT="0" distB="0" distL="0" distR="0" wp14:anchorId="39327F52" wp14:editId="614B2E80">
                        <wp:extent cx="2752725" cy="1924050"/>
                        <wp:effectExtent l="0" t="0" r="9525" b="0"/>
                        <wp:docPr id="25" name="Рисунок 25" descr="http://oge.fipi.ru/os/docs/0CD62708049A9FB940BFBB6E0A09ECC8/docs/964595B4EFBB9BAB4B24EEFCCF245DC1/xs3docsrc964595B4EFBB9BAB4B24EEFCCF245DC1_2_16119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ge.fipi.ru/os/docs/0CD62708049A9FB940BFBB6E0A09ECC8/docs/964595B4EFBB9BAB4B24EEFCCF245DC1/xs3docsrc964595B4EFBB9BAB4B24EEFCCF245DC1_2_16119103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1924050"/>
                                </a:xfrm>
                                <a:prstGeom prst="rect">
                                  <a:avLst/>
                                </a:prstGeom>
                                <a:noFill/>
                                <a:ln>
                                  <a:noFill/>
                                </a:ln>
                              </pic:spPr>
                            </pic:pic>
                          </a:graphicData>
                        </a:graphic>
                      </wp:inline>
                    </w:drawing>
                  </w:r>
                </w:p>
              </w:tc>
            </w:tr>
          </w:tbl>
          <w:p w:rsidR="004A5C6D" w:rsidRPr="00EE2A97" w:rsidRDefault="004A5C6D" w:rsidP="004A5C6D">
            <w:pPr>
              <w:spacing w:line="330" w:lineRule="atLeast"/>
              <w:rPr>
                <w:rFonts w:ascii="Times New Roman" w:hAnsi="Times New Roman"/>
                <w:sz w:val="28"/>
                <w:szCs w:val="28"/>
                <w:lang w:eastAsia="ru-RU"/>
              </w:rPr>
            </w:pPr>
            <w:r w:rsidRPr="00EE2A97">
              <w:rPr>
                <w:rFonts w:ascii="Times New Roman" w:hAnsi="Times New Roman"/>
                <w:sz w:val="28"/>
                <w:szCs w:val="28"/>
                <w:lang w:eastAsia="ru-RU"/>
              </w:rPr>
              <w:t xml:space="preserve">Чтобы производить </w:t>
            </w:r>
            <w:proofErr w:type="spellStart"/>
            <w:r w:rsidRPr="00EE2A97">
              <w:rPr>
                <w:rFonts w:ascii="Times New Roman" w:hAnsi="Times New Roman"/>
                <w:sz w:val="28"/>
                <w:szCs w:val="28"/>
                <w:lang w:eastAsia="ru-RU"/>
              </w:rPr>
              <w:t>гидроэлектричество</w:t>
            </w:r>
            <w:proofErr w:type="spellEnd"/>
            <w:r w:rsidRPr="00EE2A97">
              <w:rPr>
                <w:rFonts w:ascii="Times New Roman" w:hAnsi="Times New Roman"/>
                <w:sz w:val="28"/>
                <w:szCs w:val="28"/>
                <w:lang w:eastAsia="ru-RU"/>
              </w:rPr>
              <w:t>, необходимо наличие трёх компонентов: движущейся воды, турбины и генератора. ГЭС </w:t>
            </w:r>
            <w:r w:rsidRPr="00EE2A97">
              <w:rPr>
                <w:rFonts w:ascii="Times New Roman" w:hAnsi="Times New Roman"/>
                <w:sz w:val="28"/>
                <w:szCs w:val="28"/>
                <w:bdr w:val="none" w:sz="0" w:space="0" w:color="auto" w:frame="1"/>
                <w:lang w:eastAsia="ru-RU"/>
              </w:rPr>
              <w:t>–</w:t>
            </w:r>
            <w:r w:rsidRPr="00EE2A97">
              <w:rPr>
                <w:rFonts w:ascii="Times New Roman" w:hAnsi="Times New Roman"/>
                <w:sz w:val="28"/>
                <w:szCs w:val="28"/>
                <w:lang w:eastAsia="ru-RU"/>
              </w:rPr>
              <w:t> это заводы, которые преобразуют энергию падающей воды в электричество. Плотина строится через реку, чтобы поднять уровень воды, с которого может осуществляться её падение, необходимое для развития движущей силы. Проточная вода поворачивает колесо турбины, которое соединено с генератором. Генератор имеет ротор, который вращает турбина. При повороте ротора генератора производится электричество. </w:t>
            </w:r>
          </w:p>
          <w:tbl>
            <w:tblPr>
              <w:tblW w:w="0" w:type="auto"/>
              <w:tblCellSpacing w:w="0" w:type="dxa"/>
              <w:tblCellMar>
                <w:left w:w="0" w:type="dxa"/>
                <w:right w:w="0" w:type="dxa"/>
              </w:tblCellMar>
              <w:tblLook w:val="04A0" w:firstRow="1" w:lastRow="0" w:firstColumn="1" w:lastColumn="0" w:noHBand="0" w:noVBand="1"/>
            </w:tblPr>
            <w:tblGrid>
              <w:gridCol w:w="7020"/>
            </w:tblGrid>
            <w:tr w:rsidR="00EE2A97" w:rsidRPr="00EE2A97">
              <w:trPr>
                <w:tblCellSpacing w:w="0" w:type="dxa"/>
              </w:trPr>
              <w:tc>
                <w:tcPr>
                  <w:tcW w:w="6420" w:type="dxa"/>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inline distT="0" distB="0" distL="0" distR="0" wp14:anchorId="1C43C9CE" wp14:editId="6FA1AD7D">
                        <wp:extent cx="4448175" cy="2228850"/>
                        <wp:effectExtent l="0" t="0" r="9525" b="0"/>
                        <wp:docPr id="26" name="Рисунок 26" descr="http://oge.fipi.ru/os/docs/0CD62708049A9FB940BFBB6E0A09ECC8/docs/964595B4EFBB9BAB4B24EEFCCF245DC1/xs3docsrc964595B4EFBB9BAB4B24EEFCCF245DC1_3_16119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ge.fipi.ru/os/docs/0CD62708049A9FB940BFBB6E0A09ECC8/docs/964595B4EFBB9BAB4B24EEFCCF245DC1/xs3docsrc964595B4EFBB9BAB4B24EEFCCF245DC1_3_16119103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2228850"/>
                                </a:xfrm>
                                <a:prstGeom prst="rect">
                                  <a:avLst/>
                                </a:prstGeom>
                                <a:noFill/>
                                <a:ln>
                                  <a:noFill/>
                                </a:ln>
                              </pic:spPr>
                            </pic:pic>
                          </a:graphicData>
                        </a:graphic>
                      </wp:inline>
                    </w:drawing>
                  </w:r>
                </w:p>
              </w:tc>
            </w:tr>
          </w:tbl>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xml:space="preserve">Причина, по которой выработка электроэнергии ГЭС составляет лишь около 20% мирового производства электричества, заключается в необратимом влиянии на экосистему по всему руслу реки и ирригацию прилегающих территорий. Размеры всего гидроузла, включая водохранилище, </w:t>
            </w:r>
            <w:r w:rsidR="009A3DAC" w:rsidRPr="00EE2A97">
              <w:rPr>
                <w:rFonts w:ascii="Times New Roman" w:hAnsi="Times New Roman"/>
                <w:sz w:val="28"/>
                <w:szCs w:val="28"/>
                <w:lang w:eastAsia="ru-RU"/>
              </w:rPr>
              <w:t>достигают сотен тысяч гектаров.</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9426"/>
            </w:tblGrid>
            <w:tr w:rsidR="00EE2A97" w:rsidRPr="00EE2A97">
              <w:trPr>
                <w:tblCellSpacing w:w="15" w:type="dxa"/>
                <w:jc w:val="center"/>
              </w:trPr>
              <w:tc>
                <w:tcPr>
                  <w:tcW w:w="0" w:type="auto"/>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 Почему гидроэлектростанции относят к экологически чистым и возобновляемым источникам электроэнергии?</w:t>
                  </w:r>
                </w:p>
              </w:tc>
            </w:tr>
          </w:tbl>
          <w:p w:rsidR="004A5C6D" w:rsidRPr="00EE2A97" w:rsidRDefault="004A5C6D" w:rsidP="004A5C6D">
            <w:pPr>
              <w:rPr>
                <w:rFonts w:ascii="Times New Roman" w:hAnsi="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lastRenderedPageBreak/>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shd w:val="clear" w:color="auto" w:fill="FFFFFF"/>
          <w:lang w:eastAsia="ru-RU"/>
        </w:rPr>
        <w:t> </w:t>
      </w:r>
      <w:r w:rsidRPr="00EE2A97">
        <w:rPr>
          <w:rFonts w:ascii="Times New Roman" w:eastAsia="Times New Roman" w:hAnsi="Times New Roman" w:cs="Times New Roman"/>
          <w:sz w:val="28"/>
          <w:szCs w:val="28"/>
          <w:lang w:eastAsia="ru-RU"/>
        </w:rPr>
        <w:t xml:space="preserve"> </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10138"/>
      </w:tblGrid>
      <w:tr w:rsidR="00EE2A97" w:rsidRPr="00EE2A97" w:rsidTr="009A3DAC">
        <w:tc>
          <w:tcPr>
            <w:tcW w:w="5000" w:type="pct"/>
            <w:hideMark/>
          </w:tcPr>
          <w:tbl>
            <w:tblPr>
              <w:tblStyle w:val="12"/>
              <w:tblW w:w="0" w:type="auto"/>
              <w:tblLook w:val="04A0" w:firstRow="1" w:lastRow="0" w:firstColumn="1" w:lastColumn="0" w:noHBand="0" w:noVBand="1"/>
            </w:tblPr>
            <w:tblGrid>
              <w:gridCol w:w="9912"/>
            </w:tblGrid>
            <w:tr w:rsidR="00EE2A97" w:rsidRPr="00EE2A97" w:rsidTr="004A5C6D">
              <w:tc>
                <w:tcPr>
                  <w:tcW w:w="0" w:type="auto"/>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xml:space="preserve">2. В процессе выработки электроэнергии на ГЭС происходят преобразования </w:t>
                  </w:r>
                  <w:r w:rsidRPr="00EE2A97">
                    <w:rPr>
                      <w:rFonts w:ascii="Times New Roman" w:hAnsi="Times New Roman"/>
                      <w:sz w:val="28"/>
                      <w:szCs w:val="28"/>
                      <w:lang w:eastAsia="ru-RU"/>
                    </w:rPr>
                    <w:lastRenderedPageBreak/>
                    <w:t>одних видов энергии в другие. Установите последовательность преобразования видов энергии при работе ГЭС. </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w:t>
                  </w:r>
                </w:p>
              </w:tc>
            </w:tr>
          </w:tbl>
          <w:p w:rsidR="004A5C6D" w:rsidRPr="00EE2A97" w:rsidRDefault="004A5C6D" w:rsidP="004A5C6D">
            <w:pPr>
              <w:rPr>
                <w:rFonts w:ascii="Times New Roman" w:hAnsi="Times New Roman"/>
                <w:vanish/>
                <w:sz w:val="28"/>
                <w:szCs w:val="28"/>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15"/>
              <w:gridCol w:w="9707"/>
            </w:tblGrid>
            <w:tr w:rsidR="00EE2A97" w:rsidRPr="00EE2A97">
              <w:trPr>
                <w:tblCellSpacing w:w="15" w:type="dxa"/>
                <w:jc w:val="center"/>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5000" w:type="pct"/>
                  <w:vAlign w:val="center"/>
                  <w:hideMark/>
                </w:tcPr>
                <w:tbl>
                  <w:tblPr>
                    <w:tblStyle w:val="12"/>
                    <w:tblW w:w="0" w:type="auto"/>
                    <w:tblLook w:val="04A0" w:firstRow="1" w:lastRow="0" w:firstColumn="1" w:lastColumn="0" w:noHBand="0" w:noVBand="1"/>
                  </w:tblPr>
                  <w:tblGrid>
                    <w:gridCol w:w="520"/>
                    <w:gridCol w:w="9102"/>
                  </w:tblGrid>
                  <w:tr w:rsidR="00EE2A97" w:rsidRPr="00EE2A97" w:rsidTr="009A3DAC">
                    <w:tc>
                      <w:tcPr>
                        <w:tcW w:w="6" w:type="dxa"/>
                        <w:hideMark/>
                      </w:tcPr>
                      <w:p w:rsidR="004A5C6D" w:rsidRPr="00EE2A97" w:rsidRDefault="004A5C6D" w:rsidP="004A5C6D">
                        <w:pPr>
                          <w:rPr>
                            <w:rFonts w:ascii="Times New Roman" w:hAnsi="Times New Roman"/>
                            <w:sz w:val="28"/>
                            <w:szCs w:val="28"/>
                            <w:lang w:eastAsia="ru-RU"/>
                          </w:rPr>
                        </w:pPr>
                        <w:r w:rsidRPr="00EE2A97">
                          <w:rPr>
                            <w:rFonts w:ascii="Times New Roman" w:hAnsi="Times New Roman"/>
                            <w:b/>
                            <w:bCs/>
                            <w:sz w:val="28"/>
                            <w:szCs w:val="28"/>
                            <w:lang w:eastAsia="ru-RU"/>
                          </w:rPr>
                          <w:t>1)</w:t>
                        </w:r>
                        <w:r w:rsidRPr="00EE2A97">
                          <w:rPr>
                            <w:rFonts w:ascii="Times New Roman" w:hAnsi="Times New Roman"/>
                            <w:sz w:val="28"/>
                            <w:szCs w:val="28"/>
                            <w:lang w:eastAsia="ru-RU"/>
                          </w:rPr>
                          <w:t> </w:t>
                        </w:r>
                      </w:p>
                    </w:tc>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кинетическая энергия ротора генератора</w:t>
                        </w:r>
                      </w:p>
                    </w:tc>
                  </w:tr>
                  <w:tr w:rsidR="00EE2A97" w:rsidRPr="00EE2A97" w:rsidTr="009A3DAC">
                    <w:trPr>
                      <w:trHeight w:val="484"/>
                    </w:trPr>
                    <w:tc>
                      <w:tcPr>
                        <w:tcW w:w="6" w:type="dxa"/>
                        <w:hideMark/>
                      </w:tcPr>
                      <w:p w:rsidR="004A5C6D" w:rsidRPr="00EE2A97" w:rsidRDefault="004A5C6D" w:rsidP="004A5C6D">
                        <w:pPr>
                          <w:rPr>
                            <w:rFonts w:ascii="Times New Roman" w:hAnsi="Times New Roman"/>
                            <w:sz w:val="28"/>
                            <w:szCs w:val="28"/>
                            <w:lang w:eastAsia="ru-RU"/>
                          </w:rPr>
                        </w:pPr>
                        <w:r w:rsidRPr="00EE2A97">
                          <w:rPr>
                            <w:rFonts w:ascii="Times New Roman" w:hAnsi="Times New Roman"/>
                            <w:b/>
                            <w:bCs/>
                            <w:sz w:val="28"/>
                            <w:szCs w:val="28"/>
                            <w:lang w:eastAsia="ru-RU"/>
                          </w:rPr>
                          <w:t>2)</w:t>
                        </w:r>
                        <w:r w:rsidRPr="00EE2A97">
                          <w:rPr>
                            <w:rFonts w:ascii="Times New Roman" w:hAnsi="Times New Roman"/>
                            <w:sz w:val="28"/>
                            <w:szCs w:val="28"/>
                            <w:lang w:eastAsia="ru-RU"/>
                          </w:rPr>
                          <w:t> </w:t>
                        </w:r>
                      </w:p>
                    </w:tc>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потенциальная энергия воды в плотине</w:t>
                        </w:r>
                      </w:p>
                    </w:tc>
                  </w:tr>
                  <w:tr w:rsidR="00EE2A97" w:rsidRPr="00EE2A97" w:rsidTr="009A3DAC">
                    <w:tc>
                      <w:tcPr>
                        <w:tcW w:w="6" w:type="dxa"/>
                        <w:hideMark/>
                      </w:tcPr>
                      <w:p w:rsidR="004A5C6D" w:rsidRPr="00EE2A97" w:rsidRDefault="004A5C6D" w:rsidP="004A5C6D">
                        <w:pPr>
                          <w:rPr>
                            <w:rFonts w:ascii="Times New Roman" w:hAnsi="Times New Roman"/>
                            <w:sz w:val="28"/>
                            <w:szCs w:val="28"/>
                            <w:lang w:eastAsia="ru-RU"/>
                          </w:rPr>
                        </w:pPr>
                        <w:r w:rsidRPr="00EE2A97">
                          <w:rPr>
                            <w:rFonts w:ascii="Times New Roman" w:hAnsi="Times New Roman"/>
                            <w:b/>
                            <w:bCs/>
                            <w:sz w:val="28"/>
                            <w:szCs w:val="28"/>
                            <w:lang w:eastAsia="ru-RU"/>
                          </w:rPr>
                          <w:t>3)</w:t>
                        </w:r>
                        <w:r w:rsidRPr="00EE2A97">
                          <w:rPr>
                            <w:rFonts w:ascii="Times New Roman" w:hAnsi="Times New Roman"/>
                            <w:sz w:val="28"/>
                            <w:szCs w:val="28"/>
                            <w:lang w:eastAsia="ru-RU"/>
                          </w:rPr>
                          <w:t> </w:t>
                        </w:r>
                      </w:p>
                    </w:tc>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кинетическая энергия воды в напорном водоводе</w:t>
                        </w:r>
                      </w:p>
                    </w:tc>
                  </w:tr>
                  <w:tr w:rsidR="00EE2A97" w:rsidRPr="00EE2A97" w:rsidTr="009A3DAC">
                    <w:tc>
                      <w:tcPr>
                        <w:tcW w:w="6" w:type="dxa"/>
                        <w:hideMark/>
                      </w:tcPr>
                      <w:p w:rsidR="004A5C6D" w:rsidRPr="00EE2A97" w:rsidRDefault="004A5C6D" w:rsidP="004A5C6D">
                        <w:pPr>
                          <w:rPr>
                            <w:rFonts w:ascii="Times New Roman" w:hAnsi="Times New Roman"/>
                            <w:sz w:val="28"/>
                            <w:szCs w:val="28"/>
                            <w:lang w:eastAsia="ru-RU"/>
                          </w:rPr>
                        </w:pPr>
                        <w:r w:rsidRPr="00EE2A97">
                          <w:rPr>
                            <w:rFonts w:ascii="Times New Roman" w:hAnsi="Times New Roman"/>
                            <w:b/>
                            <w:bCs/>
                            <w:sz w:val="28"/>
                            <w:szCs w:val="28"/>
                            <w:lang w:eastAsia="ru-RU"/>
                          </w:rPr>
                          <w:t>4)</w:t>
                        </w:r>
                        <w:r w:rsidRPr="00EE2A97">
                          <w:rPr>
                            <w:rFonts w:ascii="Times New Roman" w:hAnsi="Times New Roman"/>
                            <w:sz w:val="28"/>
                            <w:szCs w:val="28"/>
                            <w:lang w:eastAsia="ru-RU"/>
                          </w:rPr>
                          <w:t> </w:t>
                        </w:r>
                      </w:p>
                    </w:tc>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электрическая энергия, вырабатываемая генератором</w:t>
                        </w:r>
                      </w:p>
                    </w:tc>
                  </w:tr>
                  <w:tr w:rsidR="00EE2A97" w:rsidRPr="00EE2A97" w:rsidTr="009A3DAC">
                    <w:tc>
                      <w:tcPr>
                        <w:tcW w:w="6" w:type="dxa"/>
                        <w:hideMark/>
                      </w:tcPr>
                      <w:p w:rsidR="004A5C6D" w:rsidRPr="00EE2A97" w:rsidRDefault="004A5C6D" w:rsidP="004A5C6D">
                        <w:pPr>
                          <w:rPr>
                            <w:rFonts w:ascii="Times New Roman" w:hAnsi="Times New Roman"/>
                            <w:sz w:val="28"/>
                            <w:szCs w:val="28"/>
                            <w:lang w:eastAsia="ru-RU"/>
                          </w:rPr>
                        </w:pPr>
                        <w:r w:rsidRPr="00EE2A97">
                          <w:rPr>
                            <w:rFonts w:ascii="Times New Roman" w:hAnsi="Times New Roman"/>
                            <w:b/>
                            <w:bCs/>
                            <w:sz w:val="28"/>
                            <w:szCs w:val="28"/>
                            <w:lang w:eastAsia="ru-RU"/>
                          </w:rPr>
                          <w:t>5)</w:t>
                        </w:r>
                        <w:r w:rsidRPr="00EE2A97">
                          <w:rPr>
                            <w:rFonts w:ascii="Times New Roman" w:hAnsi="Times New Roman"/>
                            <w:sz w:val="28"/>
                            <w:szCs w:val="28"/>
                            <w:lang w:eastAsia="ru-RU"/>
                          </w:rPr>
                          <w:t> </w:t>
                        </w:r>
                      </w:p>
                    </w:tc>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кинетическая энергия вращения турбины </w:t>
                        </w:r>
                      </w:p>
                    </w:tc>
                  </w:tr>
                </w:tbl>
                <w:p w:rsidR="004A5C6D" w:rsidRPr="00EE2A97" w:rsidRDefault="004A5C6D" w:rsidP="004A5C6D">
                  <w:pPr>
                    <w:spacing w:after="0" w:line="240" w:lineRule="auto"/>
                    <w:rPr>
                      <w:rFonts w:ascii="Times New Roman" w:eastAsia="Times New Roman" w:hAnsi="Times New Roman" w:cs="Times New Roman"/>
                      <w:sz w:val="28"/>
                      <w:szCs w:val="28"/>
                      <w:lang w:eastAsia="ru-RU"/>
                    </w:rPr>
                  </w:pPr>
                </w:p>
              </w:tc>
            </w:tr>
          </w:tbl>
          <w:p w:rsidR="004A5C6D" w:rsidRPr="00EE2A97" w:rsidRDefault="004A5C6D" w:rsidP="004A5C6D">
            <w:pPr>
              <w:rPr>
                <w:rFonts w:ascii="Times New Roman" w:hAnsi="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lastRenderedPageBreak/>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a6"/>
        <w:tblW w:w="5000" w:type="pct"/>
        <w:tblLook w:val="04A0" w:firstRow="1" w:lastRow="0" w:firstColumn="1" w:lastColumn="0" w:noHBand="0" w:noVBand="1"/>
      </w:tblPr>
      <w:tblGrid>
        <w:gridCol w:w="10138"/>
      </w:tblGrid>
      <w:tr w:rsidR="00EE2A97" w:rsidRPr="00EE2A97" w:rsidTr="004A5C6D">
        <w:tc>
          <w:tcPr>
            <w:tcW w:w="5000" w:type="pct"/>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 ГЭС на реке Янцзы имеет бетонную плотину длиной 2309 м и высотой 185 м. Почему для мощных  ГЭС важна высота плотины?</w:t>
            </w: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a6"/>
        <w:tblW w:w="5000" w:type="pct"/>
        <w:tblLook w:val="04A0" w:firstRow="1" w:lastRow="0" w:firstColumn="1" w:lastColumn="0" w:noHBand="0" w:noVBand="1"/>
      </w:tblPr>
      <w:tblGrid>
        <w:gridCol w:w="10138"/>
      </w:tblGrid>
      <w:tr w:rsidR="00EE2A97" w:rsidRPr="00EE2A97" w:rsidTr="004A5C6D">
        <w:tc>
          <w:tcPr>
            <w:tcW w:w="5000" w:type="pct"/>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4. От каких из перечисленных ниже факторов зависит мощность ГЭС? Выберите все верные ответы.</w:t>
            </w:r>
          </w:p>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r>
      <w:tr w:rsidR="00EE2A97" w:rsidRPr="00EE2A97" w:rsidTr="004A5C6D">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75"/>
              <w:gridCol w:w="494"/>
              <w:gridCol w:w="9153"/>
            </w:tblGrid>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1)</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отсутствие морозов в данном районе</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2)</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высота плотины</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3)</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численность турбин и генераторов</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4)</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средняя температура воды в реке</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5)</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объём стока воды реки</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6)</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сильные ветра в данном районе</w:t>
                  </w:r>
                </w:p>
              </w:tc>
            </w:tr>
          </w:tbl>
          <w:p w:rsidR="004A5C6D" w:rsidRPr="00EE2A97" w:rsidRDefault="004A5C6D" w:rsidP="004A5C6D">
            <w:pPr>
              <w:rPr>
                <w:rFonts w:ascii="Times New Roman" w:eastAsia="Times New Roman" w:hAnsi="Times New Roman" w:cs="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shd w:val="clear" w:color="auto" w:fill="FFFFFF"/>
          <w:lang w:eastAsia="ru-RU"/>
        </w:rPr>
        <w:t> </w:t>
      </w:r>
      <w:r w:rsidRPr="00EE2A97">
        <w:rPr>
          <w:rFonts w:ascii="Times New Roman" w:eastAsia="Times New Roman" w:hAnsi="Times New Roman" w:cs="Times New Roman"/>
          <w:sz w:val="28"/>
          <w:szCs w:val="28"/>
          <w:lang w:eastAsia="ru-RU"/>
        </w:rPr>
        <w:t xml:space="preserve"> </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10138"/>
      </w:tblGrid>
      <w:tr w:rsidR="00EE2A97" w:rsidRPr="00EE2A97" w:rsidTr="004A5C6D">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5. У ГЭС, как и у любых других электростанций, есть недостатки и преимущества. Выберите среди предложенных утверждений те, которые относятся к экологическим недостаткам работы ГЭС.</w:t>
            </w:r>
          </w:p>
        </w:tc>
      </w:tr>
      <w:tr w:rsidR="00EE2A97" w:rsidRPr="00EE2A97" w:rsidTr="004A5C6D">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75"/>
              <w:gridCol w:w="494"/>
              <w:gridCol w:w="9153"/>
            </w:tblGrid>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1)</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 процессе работы практически не тратятся природные ресурсы.</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2)</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Электроэнергия производится постоянно, есть возможность регулировки производимой мощности.</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3)</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При строительстве водохранилища затапливаются большие территории.</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4)</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Плотина мешает естественной миграции рыбы в реке.</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5)</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Водохранилище ГЭС решает проблему водоснабжения прилегающих районов.</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6)</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Сброс воды при работе электростанции производит сильный шум.</w:t>
                  </w:r>
                </w:p>
              </w:tc>
            </w:tr>
          </w:tbl>
          <w:p w:rsidR="004A5C6D" w:rsidRPr="00EE2A97" w:rsidRDefault="004A5C6D" w:rsidP="004A5C6D">
            <w:pPr>
              <w:rPr>
                <w:rFonts w:ascii="Times New Roman" w:hAnsi="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lastRenderedPageBreak/>
        <w:t>Конец формы</w:t>
      </w:r>
    </w:p>
    <w:p w:rsidR="0090027A" w:rsidRPr="00EE2A97" w:rsidRDefault="0090027A" w:rsidP="0090027A">
      <w:pPr>
        <w:spacing w:after="0"/>
        <w:jc w:val="both"/>
        <w:rPr>
          <w:rFonts w:ascii="Times New Roman" w:eastAsia="Calibri" w:hAnsi="Times New Roman" w:cs="Times New Roman"/>
          <w:sz w:val="28"/>
          <w:szCs w:val="28"/>
        </w:rPr>
      </w:pPr>
    </w:p>
    <w:p w:rsidR="0090027A" w:rsidRPr="00EE2A97" w:rsidRDefault="0090027A" w:rsidP="0090027A">
      <w:pPr>
        <w:spacing w:after="0"/>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u w:val="single"/>
        </w:rPr>
        <w:t>Приложение 4</w:t>
      </w:r>
      <w:r w:rsidRPr="00EE2A97">
        <w:rPr>
          <w:rFonts w:ascii="Times New Roman" w:eastAsia="Calibri" w:hAnsi="Times New Roman" w:cs="Times New Roman"/>
          <w:b/>
          <w:i/>
          <w:sz w:val="28"/>
          <w:szCs w:val="28"/>
        </w:rPr>
        <w:t xml:space="preserve">.     Итоговый  мониторинг 3. </w:t>
      </w:r>
    </w:p>
    <w:p w:rsidR="0042471C" w:rsidRPr="00EE2A97" w:rsidRDefault="0042471C" w:rsidP="0042471C">
      <w:pPr>
        <w:shd w:val="clear" w:color="auto" w:fill="FFFFFF"/>
        <w:spacing w:after="75" w:line="240" w:lineRule="auto"/>
        <w:jc w:val="both"/>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sz w:val="28"/>
          <w:szCs w:val="28"/>
          <w:lang w:eastAsia="ru-RU"/>
        </w:rPr>
        <w:t>Тип 1 </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 одном участке цепи необходимо установить силу тока в 62 А. На рисунке изображены амперметры. Чему равна цена деления того амперметра, который подойдёт для измерения и контроля силы тока?</w:t>
      </w:r>
    </w:p>
    <w:tbl>
      <w:tblPr>
        <w:tblW w:w="0" w:type="auto"/>
        <w:tblCellMar>
          <w:top w:w="15" w:type="dxa"/>
          <w:left w:w="15" w:type="dxa"/>
          <w:bottom w:w="15" w:type="dxa"/>
          <w:right w:w="15" w:type="dxa"/>
        </w:tblCellMar>
        <w:tblLook w:val="04A0" w:firstRow="1" w:lastRow="0" w:firstColumn="1" w:lastColumn="0" w:noHBand="0" w:noVBand="1"/>
      </w:tblPr>
      <w:tblGrid>
        <w:gridCol w:w="2640"/>
        <w:gridCol w:w="2670"/>
        <w:gridCol w:w="2760"/>
      </w:tblGrid>
      <w:tr w:rsidR="00EE2A97" w:rsidRPr="00EE2A97" w:rsidTr="0042471C">
        <w:tc>
          <w:tcPr>
            <w:tcW w:w="0" w:type="auto"/>
            <w:tcBorders>
              <w:top w:val="nil"/>
              <w:left w:val="nil"/>
              <w:bottom w:val="nil"/>
              <w:right w:val="nil"/>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inline distT="0" distB="0" distL="0" distR="0" wp14:anchorId="28898375" wp14:editId="3E84DA79">
                  <wp:extent cx="1595101" cy="1581150"/>
                  <wp:effectExtent l="0" t="0" r="5715" b="0"/>
                  <wp:docPr id="4" name="Рисунок 4" descr="https://phys8-vpr.sdamgia.ru/get_file?id=4151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ys8-vpr.sdamgia.ru/get_file?id=41517&amp;pn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5101" cy="1581150"/>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inline distT="0" distB="0" distL="0" distR="0" wp14:anchorId="09BE2BED" wp14:editId="5FA7E003">
                  <wp:extent cx="1614320" cy="1600200"/>
                  <wp:effectExtent l="0" t="0" r="5080" b="0"/>
                  <wp:docPr id="5" name="Рисунок 5" descr="https://phys8-vpr.sdamgia.ru/get_file?id=4151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ys8-vpr.sdamgia.ru/get_file?id=41518&amp;pn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7314" cy="1603168"/>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inline distT="0" distB="0" distL="0" distR="0" wp14:anchorId="4649C6C7" wp14:editId="175BAB85">
                  <wp:extent cx="1671974" cy="1657350"/>
                  <wp:effectExtent l="0" t="0" r="4445" b="0"/>
                  <wp:docPr id="6" name="Рисунок 6" descr="https://phys8-vpr.sdamgia.ru/get_file?id=4151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ys8-vpr.sdamgia.ru/get_file?id=41519&amp;png=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1974" cy="1657350"/>
                          </a:xfrm>
                          <a:prstGeom prst="rect">
                            <a:avLst/>
                          </a:prstGeom>
                          <a:noFill/>
                          <a:ln>
                            <a:noFill/>
                          </a:ln>
                        </pic:spPr>
                      </pic:pic>
                    </a:graphicData>
                  </a:graphic>
                </wp:inline>
              </w:drawing>
            </w:r>
          </w:p>
        </w:tc>
      </w:tr>
      <w:tr w:rsidR="00EE2A97" w:rsidRPr="00EE2A97" w:rsidTr="0042471C">
        <w:tc>
          <w:tcPr>
            <w:tcW w:w="0" w:type="auto"/>
            <w:tcBorders>
              <w:top w:val="nil"/>
              <w:left w:val="nil"/>
              <w:bottom w:val="nil"/>
              <w:right w:val="nil"/>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0" w:type="auto"/>
            <w:tcBorders>
              <w:top w:val="nil"/>
              <w:left w:val="nil"/>
              <w:bottom w:val="nil"/>
              <w:right w:val="nil"/>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0" w:type="auto"/>
            <w:tcBorders>
              <w:top w:val="nil"/>
              <w:left w:val="nil"/>
              <w:bottom w:val="nil"/>
              <w:right w:val="nil"/>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w:t>
            </w:r>
          </w:p>
        </w:tc>
      </w:tr>
    </w:tbl>
    <w:p w:rsidR="0042471C" w:rsidRPr="00EE2A97" w:rsidRDefault="0042471C" w:rsidP="0042471C">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32CFBE05" wp14:editId="66B9A233">
            <wp:simplePos x="0" y="0"/>
            <wp:positionH relativeFrom="column">
              <wp:posOffset>5194935</wp:posOffset>
            </wp:positionH>
            <wp:positionV relativeFrom="paragraph">
              <wp:posOffset>23495</wp:posOffset>
            </wp:positionV>
            <wp:extent cx="923925" cy="1057275"/>
            <wp:effectExtent l="0" t="0" r="9525" b="9525"/>
            <wp:wrapSquare wrapText="bothSides"/>
            <wp:docPr id="2" name="Рисунок 2" descr="https://phys8-vpr.sdamgia.ru/get_file?id=6130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ys8-vpr.sdamgia.ru/get_file?id=61304&amp;png=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A97">
        <w:rPr>
          <w:rFonts w:ascii="Times New Roman" w:eastAsia="Times New Roman" w:hAnsi="Times New Roman" w:cs="Times New Roman"/>
          <w:i/>
          <w:iCs/>
          <w:sz w:val="28"/>
          <w:szCs w:val="28"/>
          <w:lang w:eastAsia="ru-RU"/>
        </w:rPr>
        <w:t>Ответ запишите в амперах.</w:t>
      </w:r>
    </w:p>
    <w:p w:rsidR="0042471C" w:rsidRPr="00EE2A97" w:rsidRDefault="0042471C" w:rsidP="0042471C">
      <w:pPr>
        <w:shd w:val="clear" w:color="auto" w:fill="FFFFFF"/>
        <w:spacing w:after="75" w:line="240" w:lineRule="auto"/>
        <w:jc w:val="both"/>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sz w:val="28"/>
          <w:szCs w:val="28"/>
          <w:lang w:eastAsia="ru-RU"/>
        </w:rPr>
        <w:t>Тип 2 </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Если потереть пластмассовую ручку, которой вы пишете, о некоторые предметы одежды, то ручка начнёт притягивать маленькие кусочки бумаги. Каким физическим явлением это объясняется? В чём состоит это явление?</w:t>
      </w:r>
    </w:p>
    <w:p w:rsidR="0042471C" w:rsidRPr="00EE2A97" w:rsidRDefault="0042471C" w:rsidP="0042471C">
      <w:pPr>
        <w:shd w:val="clear" w:color="auto" w:fill="FFFFFF"/>
        <w:spacing w:after="75" w:line="240" w:lineRule="auto"/>
        <w:jc w:val="both"/>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sz w:val="28"/>
          <w:szCs w:val="28"/>
          <w:lang w:eastAsia="ru-RU"/>
        </w:rPr>
        <w:t>Тип 3</w:t>
      </w:r>
    </w:p>
    <w:p w:rsidR="0042471C" w:rsidRPr="00EE2A97" w:rsidRDefault="0042471C" w:rsidP="0042471C">
      <w:pPr>
        <w:shd w:val="clear" w:color="auto" w:fill="FFFFFF"/>
        <w:jc w:val="both"/>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sz w:val="28"/>
          <w:szCs w:val="28"/>
          <w:lang w:eastAsia="ru-RU"/>
        </w:rPr>
        <w:t>Некая компания начала выпускать елочные гирлянды с разветвляющимися участками. Схема такого участка показана на рисунке, на ней указаны сопротивления лампочек. Напряжение на этом участке равно 4,5 В. Чему равна сила тока, текущего через ту лампу, сопротивление которой меньше? </w:t>
      </w:r>
      <w:r w:rsidRPr="00EE2A97">
        <w:rPr>
          <w:rFonts w:ascii="Times New Roman" w:eastAsia="Times New Roman" w:hAnsi="Times New Roman" w:cs="Times New Roman"/>
          <w:i/>
          <w:iCs/>
          <w:sz w:val="28"/>
          <w:szCs w:val="28"/>
          <w:lang w:eastAsia="ru-RU"/>
        </w:rPr>
        <w:t>Ответ запишите в амперах.</w:t>
      </w:r>
      <w:r w:rsidRPr="00EE2A97">
        <w:rPr>
          <w:rFonts w:ascii="Times New Roman" w:eastAsia="Times New Roman" w:hAnsi="Times New Roman" w:cs="Times New Roman"/>
          <w:b/>
          <w:bCs/>
          <w:sz w:val="28"/>
          <w:szCs w:val="28"/>
          <w:lang w:eastAsia="ru-RU"/>
        </w:rPr>
        <w:t xml:space="preserve"> </w:t>
      </w:r>
    </w:p>
    <w:p w:rsidR="0042471C" w:rsidRPr="00EE2A97" w:rsidRDefault="0042471C" w:rsidP="0042471C">
      <w:pPr>
        <w:shd w:val="clear" w:color="auto" w:fill="FFFFFF"/>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b/>
          <w:bCs/>
          <w:sz w:val="28"/>
          <w:szCs w:val="28"/>
          <w:lang w:eastAsia="ru-RU"/>
        </w:rPr>
        <w:t>Тип 4</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Электродвигатель постоянного тока работает при напряжении 220 В и силе тока 40 А. Полезная мощность двигателя 6,5 кВт. Чему равен КПД электродвигателя? </w:t>
      </w:r>
      <w:r w:rsidRPr="00EE2A97">
        <w:rPr>
          <w:rFonts w:ascii="Times New Roman" w:eastAsia="Times New Roman" w:hAnsi="Times New Roman" w:cs="Times New Roman"/>
          <w:i/>
          <w:iCs/>
          <w:sz w:val="28"/>
          <w:szCs w:val="28"/>
          <w:lang w:eastAsia="ru-RU"/>
        </w:rPr>
        <w:t>Ответ округлите до целого числа процентов.</w:t>
      </w:r>
    </w:p>
    <w:p w:rsidR="0042471C" w:rsidRPr="00EE2A97" w:rsidRDefault="0042471C" w:rsidP="0042471C">
      <w:pPr>
        <w:shd w:val="clear" w:color="auto" w:fill="FFFFFF"/>
        <w:spacing w:after="0" w:line="240" w:lineRule="auto"/>
        <w:jc w:val="both"/>
        <w:rPr>
          <w:rFonts w:ascii="Times New Roman" w:eastAsia="Times New Roman" w:hAnsi="Times New Roman" w:cs="Times New Roman"/>
          <w:b/>
          <w:bCs/>
          <w:sz w:val="28"/>
          <w:szCs w:val="28"/>
          <w:lang w:eastAsia="ru-RU"/>
        </w:rPr>
      </w:pPr>
    </w:p>
    <w:p w:rsidR="0042471C" w:rsidRPr="00EE2A97" w:rsidRDefault="0042471C" w:rsidP="0042471C">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b/>
          <w:bCs/>
          <w:sz w:val="28"/>
          <w:szCs w:val="28"/>
          <w:lang w:eastAsia="ru-RU"/>
        </w:rPr>
        <w:t>Тип 5 </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Удельное сопротивление ρ (при 20 °C) Найдите отношение сопротивления в проводниках из стали и вольфрама при условии, что их длины и площади поперечных сечений равны.</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1448"/>
        <w:gridCol w:w="1475"/>
      </w:tblGrid>
      <w:tr w:rsidR="00EE2A97" w:rsidRPr="00EE2A97" w:rsidTr="0042471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2471C" w:rsidRPr="00EE2A97" w:rsidRDefault="0042471C" w:rsidP="0042471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sz w:val="28"/>
                <w:szCs w:val="28"/>
                <w:lang w:eastAsia="ru-RU"/>
              </w:rPr>
              <w:t>Вещество</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2471C" w:rsidRPr="00EE2A97" w:rsidRDefault="0042471C" w:rsidP="0042471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noProof/>
                <w:sz w:val="28"/>
                <w:szCs w:val="28"/>
                <w:lang w:eastAsia="ru-RU"/>
              </w:rPr>
              <mc:AlternateContent>
                <mc:Choice Requires="wps">
                  <w:drawing>
                    <wp:inline distT="0" distB="0" distL="0" distR="0" wp14:anchorId="7A907D4E" wp14:editId="14240011">
                      <wp:extent cx="304800" cy="304800"/>
                      <wp:effectExtent l="0" t="0" r="0" b="0"/>
                      <wp:docPr id="8" name="AutoShape 9" descr="\rh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4F5B71" id="AutoShape 9" o:spid="_x0000_s1026" alt="\rh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E2A97">
              <w:rPr>
                <w:rFonts w:ascii="Times New Roman" w:eastAsia="Times New Roman" w:hAnsi="Times New Roman" w:cs="Times New Roman"/>
                <w:b/>
                <w:bCs/>
                <w:sz w:val="28"/>
                <w:szCs w:val="28"/>
                <w:lang w:eastAsia="ru-RU"/>
              </w:rPr>
              <w:t> Ом · м</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Алюминий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2,8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Вольфрам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5,5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Латунь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7,1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Медь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1,7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Никелин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42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Нихром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110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Свинец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21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Серебро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1,6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Сталь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12 · 10</w:t>
            </w:r>
            <w:r w:rsidRPr="00EE2A97">
              <w:rPr>
                <w:rFonts w:ascii="Times New Roman" w:eastAsia="Times New Roman" w:hAnsi="Times New Roman" w:cs="Times New Roman"/>
                <w:sz w:val="28"/>
                <w:szCs w:val="28"/>
                <w:vertAlign w:val="superscript"/>
                <w:lang w:eastAsia="ru-RU"/>
              </w:rPr>
              <w:t>−8</w:t>
            </w:r>
          </w:p>
        </w:tc>
      </w:tr>
    </w:tbl>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p>
    <w:p w:rsidR="0042471C" w:rsidRPr="00EE2A97" w:rsidRDefault="0042471C" w:rsidP="0042471C">
      <w:pPr>
        <w:shd w:val="clear" w:color="auto" w:fill="FFFFFF"/>
        <w:spacing w:after="75" w:line="240" w:lineRule="auto"/>
        <w:jc w:val="both"/>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sz w:val="28"/>
          <w:szCs w:val="28"/>
          <w:lang w:eastAsia="ru-RU"/>
        </w:rPr>
        <w:t>Тип 6</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 рисунке изображена картина линий магнитного поля двух постоянных магнитов, полученная с помощью железных опилок. Рядом с левым магнитом, но при этом довольно далеко от правого магнита установлена магнитная стрелка, которая находится в равновесии. Каким полюсам магнитов соответствуют области 1 и 2? Кратко объясните свой ответ.</w:t>
      </w:r>
    </w:p>
    <w:p w:rsidR="0042471C" w:rsidRPr="00EE2A97" w:rsidRDefault="0042471C" w:rsidP="0042471C">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inline distT="0" distB="0" distL="0" distR="0" wp14:anchorId="442340DA" wp14:editId="177BB946">
            <wp:extent cx="3048000" cy="1885950"/>
            <wp:effectExtent l="0" t="0" r="0" b="0"/>
            <wp:docPr id="3" name="Рисунок 3" descr="https://phys8-vpr.sdamgia.ru/get_file?id=4140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ys8-vpr.sdamgia.ru/get_file?id=41403&amp;pn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1885950"/>
                    </a:xfrm>
                    <a:prstGeom prst="rect">
                      <a:avLst/>
                    </a:prstGeom>
                    <a:noFill/>
                    <a:ln>
                      <a:noFill/>
                    </a:ln>
                  </pic:spPr>
                </pic:pic>
              </a:graphicData>
            </a:graphic>
          </wp:inline>
        </w:drawing>
      </w:r>
    </w:p>
    <w:p w:rsidR="0042471C" w:rsidRPr="00EE2A97" w:rsidRDefault="0042471C" w:rsidP="0042471C">
      <w:pPr>
        <w:shd w:val="clear" w:color="auto" w:fill="FFFFFF"/>
        <w:spacing w:after="75" w:line="240" w:lineRule="auto"/>
        <w:jc w:val="both"/>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sz w:val="28"/>
          <w:szCs w:val="28"/>
          <w:lang w:eastAsia="ru-RU"/>
        </w:rPr>
        <w:t>Тип 7</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На первой электролампе написано, что она рассчитана на напряжение 110 В и потребляет при этом мощность 20 Вт, а на второй — что она рассчитана на напряжение 220 В и потребляет при этом мощность 50 Вт. Две эти лампы соединили последовательно и включили в сеть с напряжением 110 В.</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 Определите сопротивление первой лампы. </w:t>
      </w:r>
      <w:r w:rsidRPr="00EE2A97">
        <w:rPr>
          <w:rFonts w:ascii="Times New Roman" w:eastAsia="Times New Roman" w:hAnsi="Times New Roman" w:cs="Times New Roman"/>
          <w:i/>
          <w:iCs/>
          <w:sz w:val="28"/>
          <w:szCs w:val="28"/>
          <w:lang w:eastAsia="ru-RU"/>
        </w:rPr>
        <w:t>Ответ дайте в омах.</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 Найдите при таком подключении отношение мощности, потребляемой второй лампой, к мощности, которую потребляет первая лампа.</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 Какая из ламп при таком подключении горит ярче и почему?</w:t>
      </w:r>
    </w:p>
    <w:p w:rsidR="0042471C" w:rsidRPr="00EE2A97" w:rsidRDefault="0042471C" w:rsidP="0042471C">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Напишите полное решение этой задачи.</w:t>
      </w:r>
    </w:p>
    <w:p w:rsidR="0042471C" w:rsidRPr="00EE2A97" w:rsidRDefault="0042471C" w:rsidP="0090027A">
      <w:pPr>
        <w:spacing w:after="0"/>
        <w:jc w:val="both"/>
        <w:rPr>
          <w:rFonts w:ascii="Times New Roman" w:eastAsia="Calibri" w:hAnsi="Times New Roman" w:cs="Times New Roman"/>
          <w:b/>
          <w:i/>
          <w:sz w:val="28"/>
          <w:szCs w:val="28"/>
          <w:highlight w:val="yellow"/>
        </w:rPr>
      </w:pPr>
    </w:p>
    <w:p w:rsidR="0090027A" w:rsidRPr="00EE2A97" w:rsidRDefault="0090027A" w:rsidP="0090027A">
      <w:pPr>
        <w:spacing w:after="120" w:line="240" w:lineRule="auto"/>
        <w:rPr>
          <w:rFonts w:ascii="Times New Roman" w:eastAsia="Calibri" w:hAnsi="Times New Roman" w:cs="Times New Roman"/>
          <w:sz w:val="28"/>
          <w:szCs w:val="28"/>
        </w:rPr>
      </w:pPr>
      <w:r w:rsidRPr="00EE2A97">
        <w:rPr>
          <w:rFonts w:ascii="Times New Roman" w:eastAsia="Calibri" w:hAnsi="Times New Roman" w:cs="Times New Roman"/>
          <w:sz w:val="28"/>
          <w:szCs w:val="28"/>
        </w:rPr>
        <w:t>.</w:t>
      </w:r>
    </w:p>
    <w:p w:rsidR="0090027A" w:rsidRPr="00EE2A97" w:rsidRDefault="0090027A" w:rsidP="0090027A">
      <w:pPr>
        <w:spacing w:after="0"/>
        <w:jc w:val="both"/>
        <w:rPr>
          <w:rFonts w:ascii="Times New Roman" w:eastAsia="Calibri" w:hAnsi="Times New Roman" w:cs="Times New Roman"/>
          <w:sz w:val="28"/>
          <w:szCs w:val="28"/>
        </w:rPr>
      </w:pPr>
    </w:p>
    <w:p w:rsidR="0090027A" w:rsidRPr="00EE2A97" w:rsidRDefault="0090027A"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0027A" w:rsidRPr="00EE2A97" w:rsidRDefault="00CC578F" w:rsidP="0090027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5. </w:t>
      </w:r>
      <w:r w:rsidR="0090027A" w:rsidRPr="00EE2A97">
        <w:rPr>
          <w:rFonts w:ascii="Times New Roman" w:eastAsia="Calibri" w:hAnsi="Times New Roman" w:cs="Times New Roman"/>
          <w:b/>
          <w:sz w:val="28"/>
          <w:szCs w:val="28"/>
        </w:rPr>
        <w:t>Список литературы</w:t>
      </w:r>
    </w:p>
    <w:p w:rsidR="0090027A" w:rsidRPr="00EE2A97" w:rsidRDefault="00CC578F" w:rsidP="0090027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0090027A" w:rsidRPr="00EE2A97">
        <w:rPr>
          <w:rFonts w:ascii="Times New Roman" w:eastAsia="Calibri" w:hAnsi="Times New Roman" w:cs="Times New Roman"/>
          <w:b/>
          <w:sz w:val="28"/>
          <w:szCs w:val="28"/>
        </w:rPr>
        <w:t>.1. Нормативные документы</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Федеральный закон от 29.12.2012 № 273-ФЗ (ред. от 31.07.2020) «Об образовании в Российской Федерации» (с изм. и доп., вступ. в силу с 01.09.2020). — URL: http://www. consultant.ru/</w:t>
      </w:r>
      <w:proofErr w:type="spellStart"/>
      <w:r w:rsidRPr="00EE2A97">
        <w:rPr>
          <w:rFonts w:ascii="Times New Roman" w:eastAsia="Calibri" w:hAnsi="Times New Roman" w:cs="Times New Roman"/>
          <w:sz w:val="28"/>
          <w:szCs w:val="28"/>
        </w:rPr>
        <w:t>document</w:t>
      </w:r>
      <w:proofErr w:type="spellEnd"/>
      <w:r w:rsidRPr="00EE2A97">
        <w:rPr>
          <w:rFonts w:ascii="Times New Roman" w:eastAsia="Calibri" w:hAnsi="Times New Roman" w:cs="Times New Roman"/>
          <w:sz w:val="28"/>
          <w:szCs w:val="28"/>
        </w:rPr>
        <w:t xml:space="preserve">/cons_doc_LAW_140174 (дата обращения: 28.09.2020). </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 http://www.consultant.ru/document/cons_doc_LAW_286474/cf742885e783e08d9387d7 364e34f26f87ec138f/ (дата обращения: 10.03.2021). </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EE2A97">
        <w:rPr>
          <w:rFonts w:ascii="Times New Roman" w:eastAsia="Calibri" w:hAnsi="Times New Roman" w:cs="Times New Roman"/>
          <w:sz w:val="28"/>
          <w:szCs w:val="28"/>
        </w:rPr>
        <w:t>ru</w:t>
      </w:r>
      <w:proofErr w:type="spellEnd"/>
      <w:r w:rsidRPr="00EE2A97">
        <w:rPr>
          <w:rFonts w:ascii="Times New Roman" w:eastAsia="Calibri" w:hAnsi="Times New Roman" w:cs="Times New Roman"/>
          <w:sz w:val="28"/>
          <w:szCs w:val="28"/>
        </w:rPr>
        <w:t>/</w:t>
      </w:r>
      <w:proofErr w:type="spellStart"/>
      <w:r w:rsidRPr="00EE2A97">
        <w:rPr>
          <w:rFonts w:ascii="Times New Roman" w:eastAsia="Calibri" w:hAnsi="Times New Roman" w:cs="Times New Roman"/>
          <w:sz w:val="28"/>
          <w:szCs w:val="28"/>
        </w:rPr>
        <w:t>sites</w:t>
      </w:r>
      <w:proofErr w:type="spellEnd"/>
      <w:r w:rsidRPr="00EE2A97">
        <w:rPr>
          <w:rFonts w:ascii="Times New Roman" w:eastAsia="Calibri" w:hAnsi="Times New Roman" w:cs="Times New Roman"/>
          <w:sz w:val="28"/>
          <w:szCs w:val="28"/>
        </w:rPr>
        <w:t>/knmc.centerstart.ru/</w:t>
      </w:r>
      <w:proofErr w:type="spellStart"/>
      <w:r w:rsidRPr="00EE2A97">
        <w:rPr>
          <w:rFonts w:ascii="Times New Roman" w:eastAsia="Calibri" w:hAnsi="Times New Roman" w:cs="Times New Roman"/>
          <w:sz w:val="28"/>
          <w:szCs w:val="28"/>
        </w:rPr>
        <w:t>files</w:t>
      </w:r>
      <w:proofErr w:type="spellEnd"/>
      <w:r w:rsidRPr="00EE2A97">
        <w:rPr>
          <w:rFonts w:ascii="Times New Roman" w:eastAsia="Calibri" w:hAnsi="Times New Roman" w:cs="Times New Roman"/>
          <w:sz w:val="28"/>
          <w:szCs w:val="28"/>
        </w:rPr>
        <w:t xml:space="preserve">/ps_pedagog_red_2016.pdf (дата обращения: 10.03.2021). </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w:t>
      </w:r>
      <w:proofErr w:type="spellStart"/>
      <w:r w:rsidRPr="00EE2A97">
        <w:rPr>
          <w:rFonts w:ascii="Times New Roman" w:eastAsia="Calibri" w:hAnsi="Times New Roman" w:cs="Times New Roman"/>
          <w:sz w:val="28"/>
          <w:szCs w:val="28"/>
        </w:rPr>
        <w:t>index.php?ELEMENT_ID</w:t>
      </w:r>
      <w:proofErr w:type="spellEnd"/>
      <w:r w:rsidRPr="00EE2A97">
        <w:rPr>
          <w:rFonts w:ascii="Times New Roman" w:eastAsia="Calibri" w:hAnsi="Times New Roman" w:cs="Times New Roman"/>
          <w:sz w:val="28"/>
          <w:szCs w:val="28"/>
        </w:rPr>
        <w:t xml:space="preserve">=48583 (дата обращения: 10.03.2021). </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 </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  12  января 2021 г. № Р-6).  — URL: http://www.consultant.ru/document/cons_doc_ LAW_374694/ (дата обращения: 10.03.2021).</w:t>
      </w:r>
    </w:p>
    <w:p w:rsidR="009A01CB" w:rsidRPr="00EE2A97" w:rsidRDefault="009A01CB" w:rsidP="0090027A">
      <w:pPr>
        <w:contextualSpacing/>
        <w:jc w:val="both"/>
        <w:rPr>
          <w:rFonts w:ascii="Times New Roman" w:eastAsia="Calibri" w:hAnsi="Times New Roman" w:cs="Times New Roman"/>
          <w:sz w:val="28"/>
          <w:szCs w:val="28"/>
        </w:rPr>
      </w:pPr>
    </w:p>
    <w:p w:rsidR="0090027A" w:rsidRPr="00EE2A97" w:rsidRDefault="00CC578F" w:rsidP="00CC578F">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0090027A" w:rsidRPr="00EE2A97">
        <w:rPr>
          <w:rFonts w:ascii="Times New Roman" w:eastAsia="Calibri" w:hAnsi="Times New Roman" w:cs="Times New Roman"/>
          <w:b/>
          <w:sz w:val="28"/>
          <w:szCs w:val="28"/>
        </w:rPr>
        <w:t>.2. Литература использованная при составлении программы</w:t>
      </w:r>
    </w:p>
    <w:p w:rsidR="0090027A" w:rsidRPr="00EE2A97" w:rsidRDefault="0090027A" w:rsidP="0090027A">
      <w:pPr>
        <w:numPr>
          <w:ilvl w:val="0"/>
          <w:numId w:val="29"/>
        </w:numPr>
        <w:shd w:val="clear" w:color="auto" w:fill="FFFFFF"/>
        <w:spacing w:after="0" w:line="210" w:lineRule="atLeast"/>
        <w:ind w:firstLine="426"/>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Примерные программы основного общего образования. Физика. Естествознание[текст] / М.: Просвещение, 2009. 80 с. (Стандарты второго поколения).</w:t>
      </w:r>
    </w:p>
    <w:p w:rsidR="0090027A" w:rsidRPr="00EE2A97" w:rsidRDefault="0090027A" w:rsidP="0090027A">
      <w:pPr>
        <w:numPr>
          <w:ilvl w:val="0"/>
          <w:numId w:val="29"/>
        </w:numPr>
        <w:shd w:val="clear" w:color="auto" w:fill="FFFFFF"/>
        <w:spacing w:after="0" w:line="210" w:lineRule="atLeast"/>
        <w:ind w:firstLine="426"/>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ФЗ от 29.12.2012 № 273 -ФЗ «Об образовании в РФ» / М.: УЦ Перспектива. - 2013. 224 с.</w:t>
      </w:r>
    </w:p>
    <w:p w:rsidR="0090027A" w:rsidRPr="00EE2A97" w:rsidRDefault="0090027A" w:rsidP="0090027A">
      <w:pPr>
        <w:numPr>
          <w:ilvl w:val="0"/>
          <w:numId w:val="29"/>
        </w:numPr>
        <w:shd w:val="clear" w:color="auto" w:fill="FFFFFF"/>
        <w:spacing w:after="0" w:line="210" w:lineRule="atLeast"/>
        <w:ind w:firstLine="426"/>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Примерная основная программа образовательного учреждения. Основная школа [текст] / Сост. Е.С. Савинов. М.: Просвещение, 2011. 474 с. (Стандарты второго поколения).</w:t>
      </w:r>
    </w:p>
    <w:p w:rsidR="0090027A" w:rsidRPr="00EE2A97" w:rsidRDefault="0090027A" w:rsidP="0090027A">
      <w:pPr>
        <w:numPr>
          <w:ilvl w:val="0"/>
          <w:numId w:val="29"/>
        </w:numPr>
        <w:shd w:val="clear" w:color="auto" w:fill="FFFFFF"/>
        <w:spacing w:after="0" w:line="210" w:lineRule="atLeast"/>
        <w:ind w:firstLine="426"/>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Словарь-справочник по педагогике / Авт.-сост. В.А. </w:t>
      </w:r>
      <w:proofErr w:type="spellStart"/>
      <w:r w:rsidRPr="00EE2A97">
        <w:rPr>
          <w:rFonts w:ascii="Times New Roman" w:eastAsia="Times New Roman" w:hAnsi="Times New Roman" w:cs="Times New Roman"/>
          <w:sz w:val="28"/>
          <w:szCs w:val="28"/>
          <w:lang w:eastAsia="ru-RU"/>
        </w:rPr>
        <w:t>Мижериков</w:t>
      </w:r>
      <w:proofErr w:type="spellEnd"/>
      <w:r w:rsidRPr="00EE2A97">
        <w:rPr>
          <w:rFonts w:ascii="Times New Roman" w:eastAsia="Times New Roman" w:hAnsi="Times New Roman" w:cs="Times New Roman"/>
          <w:sz w:val="28"/>
          <w:szCs w:val="28"/>
          <w:lang w:eastAsia="ru-RU"/>
        </w:rPr>
        <w:t>; под общ. ред. П.И. </w:t>
      </w:r>
      <w:proofErr w:type="spellStart"/>
      <w:r w:rsidRPr="00EE2A97">
        <w:rPr>
          <w:rFonts w:ascii="Times New Roman" w:eastAsia="Times New Roman" w:hAnsi="Times New Roman" w:cs="Times New Roman"/>
          <w:sz w:val="28"/>
          <w:szCs w:val="28"/>
          <w:lang w:eastAsia="ru-RU"/>
        </w:rPr>
        <w:t>Пидкасистого</w:t>
      </w:r>
      <w:proofErr w:type="spellEnd"/>
      <w:r w:rsidRPr="00EE2A97">
        <w:rPr>
          <w:rFonts w:ascii="Times New Roman" w:eastAsia="Times New Roman" w:hAnsi="Times New Roman" w:cs="Times New Roman"/>
          <w:sz w:val="28"/>
          <w:szCs w:val="28"/>
          <w:lang w:eastAsia="ru-RU"/>
        </w:rPr>
        <w:t>. М.: ТЦ Сфера, 2004. С. 306.</w:t>
      </w:r>
    </w:p>
    <w:p w:rsidR="0090027A" w:rsidRPr="00EE2A97" w:rsidRDefault="0090027A" w:rsidP="0090027A">
      <w:pPr>
        <w:numPr>
          <w:ilvl w:val="0"/>
          <w:numId w:val="29"/>
        </w:numPr>
        <w:shd w:val="clear" w:color="auto" w:fill="FFFFFF"/>
        <w:spacing w:after="0" w:line="210" w:lineRule="atLeast"/>
        <w:ind w:firstLine="426"/>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Данилова Г.П. Региональные образовательные программы: содержание, структура, экспертиза, условия реализации / Г.П. Данилова, М.Ю. Демидова, И.П. Мирошниченко, В.С. </w:t>
      </w:r>
      <w:proofErr w:type="spellStart"/>
      <w:r w:rsidRPr="00EE2A97">
        <w:rPr>
          <w:rFonts w:ascii="Times New Roman" w:eastAsia="Times New Roman" w:hAnsi="Times New Roman" w:cs="Times New Roman"/>
          <w:sz w:val="28"/>
          <w:szCs w:val="28"/>
          <w:lang w:eastAsia="ru-RU"/>
        </w:rPr>
        <w:t>Рохлов</w:t>
      </w:r>
      <w:proofErr w:type="spellEnd"/>
      <w:r w:rsidRPr="00EE2A97">
        <w:rPr>
          <w:rFonts w:ascii="Times New Roman" w:eastAsia="Times New Roman" w:hAnsi="Times New Roman" w:cs="Times New Roman"/>
          <w:sz w:val="28"/>
          <w:szCs w:val="28"/>
          <w:lang w:eastAsia="ru-RU"/>
        </w:rPr>
        <w:t>. М.: МИОО, 2010. 96 с.</w:t>
      </w:r>
    </w:p>
    <w:p w:rsidR="0090027A" w:rsidRPr="00EE2A97" w:rsidRDefault="0090027A" w:rsidP="0090027A">
      <w:pPr>
        <w:shd w:val="clear" w:color="auto" w:fill="FFFFFF"/>
        <w:spacing w:after="0" w:line="210" w:lineRule="atLeast"/>
        <w:jc w:val="both"/>
        <w:rPr>
          <w:rFonts w:ascii="Times New Roman" w:eastAsia="Times New Roman" w:hAnsi="Times New Roman" w:cs="Times New Roman"/>
          <w:sz w:val="28"/>
          <w:szCs w:val="28"/>
          <w:lang w:eastAsia="ru-RU"/>
        </w:rPr>
      </w:pPr>
    </w:p>
    <w:p w:rsidR="0090027A" w:rsidRPr="00EE2A97" w:rsidRDefault="00CC578F" w:rsidP="00CC578F">
      <w:pPr>
        <w:spacing w:after="0"/>
        <w:jc w:val="center"/>
        <w:rPr>
          <w:rFonts w:ascii="Times New Roman" w:eastAsia="Times New Roman" w:hAnsi="Times New Roman" w:cs="Times New Roman"/>
          <w:sz w:val="28"/>
          <w:szCs w:val="28"/>
          <w:lang w:eastAsia="ru-RU"/>
        </w:rPr>
      </w:pPr>
      <w:r>
        <w:rPr>
          <w:rFonts w:ascii="Times New Roman" w:eastAsia="Calibri" w:hAnsi="Times New Roman" w:cs="Times New Roman"/>
          <w:b/>
          <w:sz w:val="28"/>
          <w:szCs w:val="28"/>
        </w:rPr>
        <w:t>5</w:t>
      </w:r>
      <w:r w:rsidR="0090027A" w:rsidRPr="00EE2A97">
        <w:rPr>
          <w:rFonts w:ascii="Times New Roman" w:eastAsia="Calibri" w:hAnsi="Times New Roman" w:cs="Times New Roman"/>
          <w:b/>
          <w:sz w:val="28"/>
          <w:szCs w:val="28"/>
        </w:rPr>
        <w:t>.3. Перечень Интернет-ресурсов</w:t>
      </w:r>
    </w:p>
    <w:p w:rsidR="009A01CB" w:rsidRPr="00EE2A97" w:rsidRDefault="009A01CB" w:rsidP="0090027A">
      <w:pPr>
        <w:spacing w:after="0"/>
        <w:rPr>
          <w:rFonts w:ascii="Times New Roman" w:eastAsia="Times New Roman" w:hAnsi="Times New Roman" w:cs="Times New Roman"/>
          <w:sz w:val="28"/>
          <w:szCs w:val="28"/>
          <w:lang w:eastAsia="ru-RU"/>
        </w:rPr>
      </w:pPr>
    </w:p>
    <w:p w:rsidR="009A01CB" w:rsidRPr="00EE2A97" w:rsidRDefault="00D87AC9" w:rsidP="009A01CB">
      <w:pPr>
        <w:numPr>
          <w:ilvl w:val="0"/>
          <w:numId w:val="30"/>
        </w:numPr>
        <w:spacing w:after="0"/>
        <w:contextualSpacing/>
        <w:rPr>
          <w:rFonts w:ascii="Times New Roman" w:eastAsia="Times New Roman" w:hAnsi="Times New Roman" w:cs="Times New Roman"/>
          <w:sz w:val="28"/>
          <w:szCs w:val="28"/>
          <w:lang w:eastAsia="ru-RU"/>
        </w:rPr>
      </w:pPr>
      <w:hyperlink r:id="rId21" w:history="1">
        <w:r w:rsidR="00B36BF7" w:rsidRPr="00EE2A97">
          <w:rPr>
            <w:rStyle w:val="aa"/>
            <w:rFonts w:ascii="Times New Roman" w:eastAsia="Times New Roman" w:hAnsi="Times New Roman" w:cs="Times New Roman"/>
            <w:color w:val="auto"/>
            <w:sz w:val="28"/>
            <w:szCs w:val="28"/>
            <w:lang w:eastAsia="ru-RU"/>
          </w:rPr>
          <w:t>Http://www.College.Ru/enportal/physics/content/chapter4/section/paragraph8/theory.Html</w:t>
        </w:r>
      </w:hyperlink>
      <w:r w:rsidR="00B36BF7" w:rsidRPr="00EE2A97">
        <w:rPr>
          <w:rFonts w:ascii="Times New Roman" w:eastAsia="Times New Roman" w:hAnsi="Times New Roman" w:cs="Times New Roman"/>
          <w:sz w:val="28"/>
          <w:szCs w:val="28"/>
          <w:lang w:eastAsia="ru-RU"/>
        </w:rPr>
        <w:t xml:space="preserve"> </w:t>
      </w:r>
      <w:r w:rsidR="009A01CB" w:rsidRPr="00EE2A97">
        <w:rPr>
          <w:rFonts w:ascii="Times New Roman" w:eastAsia="Times New Roman" w:hAnsi="Times New Roman" w:cs="Times New Roman"/>
          <w:sz w:val="28"/>
          <w:szCs w:val="28"/>
          <w:lang w:eastAsia="ru-RU"/>
        </w:rPr>
        <w:t>(Сайт содержит информацию по теме «Электрические цепи постоянного тока»)</w:t>
      </w:r>
    </w:p>
    <w:p w:rsidR="00B36BF7" w:rsidRPr="00EE2A97" w:rsidRDefault="0090027A" w:rsidP="0090027A">
      <w:pPr>
        <w:numPr>
          <w:ilvl w:val="0"/>
          <w:numId w:val="30"/>
        </w:numPr>
        <w:spacing w:after="0"/>
        <w:contextualSpacing/>
        <w:rPr>
          <w:rFonts w:ascii="Times New Roman" w:eastAsia="Times New Roman" w:hAnsi="Times New Roman" w:cs="Times New Roman"/>
          <w:sz w:val="28"/>
          <w:szCs w:val="28"/>
          <w:lang w:val="en-US" w:eastAsia="ru-RU"/>
        </w:rPr>
      </w:pPr>
      <w:r w:rsidRPr="00EE2A97">
        <w:rPr>
          <w:rFonts w:ascii="Times New Roman" w:eastAsia="Calibri" w:hAnsi="Times New Roman" w:cs="Times New Roman"/>
          <w:sz w:val="28"/>
          <w:szCs w:val="28"/>
          <w:lang w:val="en-US"/>
        </w:rPr>
        <w:t xml:space="preserve">College.ru: </w:t>
      </w:r>
      <w:r w:rsidRPr="00EE2A97">
        <w:rPr>
          <w:rFonts w:ascii="Times New Roman" w:eastAsia="Calibri" w:hAnsi="Times New Roman" w:cs="Times New Roman"/>
          <w:sz w:val="28"/>
          <w:szCs w:val="28"/>
        </w:rPr>
        <w:t>Физика</w:t>
      </w:r>
      <w:r w:rsidRPr="00EE2A97">
        <w:rPr>
          <w:rFonts w:ascii="Times New Roman" w:eastAsia="Calibri" w:hAnsi="Times New Roman" w:cs="Times New Roman"/>
          <w:sz w:val="28"/>
          <w:szCs w:val="28"/>
          <w:lang w:val="en-US"/>
        </w:rPr>
        <w:tab/>
      </w:r>
      <w:hyperlink r:id="rId22" w:history="1">
        <w:r w:rsidR="00B36BF7" w:rsidRPr="00EE2A97">
          <w:rPr>
            <w:rStyle w:val="aa"/>
            <w:rFonts w:ascii="Times New Roman" w:eastAsia="Calibri" w:hAnsi="Times New Roman" w:cs="Times New Roman"/>
            <w:color w:val="auto"/>
            <w:sz w:val="28"/>
            <w:szCs w:val="28"/>
            <w:lang w:val="en-US"/>
          </w:rPr>
          <w:t>http://college.ru/fizika/</w:t>
        </w:r>
      </w:hyperlink>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газета  «Физика»</w:t>
      </w:r>
      <w:r w:rsidRPr="00EE2A97">
        <w:rPr>
          <w:rFonts w:ascii="Times New Roman" w:eastAsia="Times New Roman" w:hAnsi="Times New Roman" w:cs="Times New Roman"/>
          <w:sz w:val="28"/>
          <w:szCs w:val="28"/>
          <w:u w:val="single"/>
          <w:lang w:eastAsia="ru-RU"/>
        </w:rPr>
        <w:t xml:space="preserve">  </w:t>
      </w:r>
      <w:hyperlink r:id="rId23" w:history="1">
        <w:r w:rsidRPr="00EE2A97">
          <w:rPr>
            <w:rFonts w:ascii="Times New Roman" w:eastAsia="Times New Roman" w:hAnsi="Times New Roman" w:cs="Times New Roman"/>
            <w:sz w:val="28"/>
            <w:szCs w:val="28"/>
            <w:u w:val="single"/>
            <w:lang w:val="en-US" w:eastAsia="ru-RU"/>
          </w:rPr>
          <w:t>http</w:t>
        </w:r>
        <w:r w:rsidRPr="00EE2A97">
          <w:rPr>
            <w:rFonts w:ascii="Times New Roman" w:eastAsia="Times New Roman" w:hAnsi="Times New Roman" w:cs="Times New Roman"/>
            <w:sz w:val="28"/>
            <w:szCs w:val="28"/>
            <w:u w:val="single"/>
            <w:lang w:eastAsia="ru-RU"/>
          </w:rPr>
          <w:t>://</w:t>
        </w:r>
        <w:proofErr w:type="spellStart"/>
        <w:r w:rsidRPr="00EE2A97">
          <w:rPr>
            <w:rFonts w:ascii="Times New Roman" w:eastAsia="Times New Roman" w:hAnsi="Times New Roman" w:cs="Times New Roman"/>
            <w:sz w:val="28"/>
            <w:szCs w:val="28"/>
            <w:u w:val="single"/>
            <w:lang w:val="en-US" w:eastAsia="ru-RU"/>
          </w:rPr>
          <w:t>fiz</w:t>
        </w:r>
        <w:proofErr w:type="spellEnd"/>
        <w:r w:rsidRPr="00EE2A97">
          <w:rPr>
            <w:rFonts w:ascii="Times New Roman" w:eastAsia="Times New Roman" w:hAnsi="Times New Roman" w:cs="Times New Roman"/>
            <w:sz w:val="28"/>
            <w:szCs w:val="28"/>
            <w:u w:val="single"/>
            <w:lang w:eastAsia="ru-RU"/>
          </w:rPr>
          <w:t>.1</w:t>
        </w:r>
        <w:proofErr w:type="spellStart"/>
        <w:r w:rsidRPr="00EE2A97">
          <w:rPr>
            <w:rFonts w:ascii="Times New Roman" w:eastAsia="Times New Roman" w:hAnsi="Times New Roman" w:cs="Times New Roman"/>
            <w:sz w:val="28"/>
            <w:szCs w:val="28"/>
            <w:u w:val="single"/>
            <w:lang w:val="en-US" w:eastAsia="ru-RU"/>
          </w:rPr>
          <w:t>september</w:t>
        </w:r>
        <w:proofErr w:type="spellEnd"/>
        <w:r w:rsidRPr="00EE2A97">
          <w:rPr>
            <w:rFonts w:ascii="Times New Roman" w:eastAsia="Times New Roman" w:hAnsi="Times New Roman" w:cs="Times New Roman"/>
            <w:sz w:val="28"/>
            <w:szCs w:val="28"/>
            <w:u w:val="single"/>
            <w:lang w:eastAsia="ru-RU"/>
          </w:rPr>
          <w:t>.</w:t>
        </w:r>
        <w:proofErr w:type="spellStart"/>
        <w:r w:rsidRPr="00EE2A97">
          <w:rPr>
            <w:rFonts w:ascii="Times New Roman" w:eastAsia="Times New Roman" w:hAnsi="Times New Roman" w:cs="Times New Roman"/>
            <w:sz w:val="28"/>
            <w:szCs w:val="28"/>
            <w:u w:val="single"/>
            <w:lang w:val="en-US" w:eastAsia="ru-RU"/>
          </w:rPr>
          <w:t>ru</w:t>
        </w:r>
        <w:proofErr w:type="spellEnd"/>
      </w:hyperlink>
      <w:r w:rsidRPr="00EE2A97">
        <w:rPr>
          <w:rFonts w:ascii="Times New Roman" w:eastAsia="Times New Roman" w:hAnsi="Times New Roman" w:cs="Times New Roman"/>
          <w:sz w:val="28"/>
          <w:szCs w:val="28"/>
          <w:lang w:eastAsia="ru-RU"/>
        </w:rPr>
        <w:t xml:space="preserve"> </w:t>
      </w:r>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u w:val="single"/>
          <w:lang w:eastAsia="ru-RU"/>
        </w:rPr>
      </w:pPr>
      <w:r w:rsidRPr="00EE2A97">
        <w:rPr>
          <w:rFonts w:ascii="Times New Roman" w:eastAsia="Times New Roman" w:hAnsi="Times New Roman" w:cs="Times New Roman"/>
          <w:sz w:val="28"/>
          <w:szCs w:val="28"/>
          <w:lang w:eastAsia="ru-RU"/>
        </w:rPr>
        <w:t xml:space="preserve">Единая коллекция цифровых образовательных ресурсов </w:t>
      </w:r>
      <w:hyperlink r:id="rId24" w:history="1">
        <w:r w:rsidRPr="00EE2A97">
          <w:rPr>
            <w:rFonts w:ascii="Times New Roman" w:eastAsia="Times New Roman" w:hAnsi="Times New Roman" w:cs="Times New Roman"/>
            <w:sz w:val="28"/>
            <w:szCs w:val="28"/>
            <w:u w:val="single"/>
            <w:lang w:eastAsia="ru-RU"/>
          </w:rPr>
          <w:t>http://school-collection.edu.ru</w:t>
        </w:r>
      </w:hyperlink>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Издательство БИНОМ. Лаборатория знаний. </w:t>
      </w:r>
      <w:r w:rsidRPr="00EE2A97">
        <w:rPr>
          <w:rFonts w:ascii="Times New Roman" w:eastAsia="Times New Roman" w:hAnsi="Times New Roman" w:cs="Times New Roman"/>
          <w:sz w:val="28"/>
          <w:szCs w:val="28"/>
          <w:u w:val="single"/>
          <w:lang w:eastAsia="ru-RU"/>
        </w:rPr>
        <w:t xml:space="preserve"> </w:t>
      </w:r>
      <w:hyperlink r:id="rId25" w:history="1">
        <w:r w:rsidRPr="00EE2A97">
          <w:rPr>
            <w:rFonts w:ascii="Times New Roman" w:eastAsia="Times New Roman" w:hAnsi="Times New Roman" w:cs="Times New Roman"/>
            <w:sz w:val="28"/>
            <w:szCs w:val="28"/>
            <w:u w:val="single"/>
            <w:lang w:eastAsia="ru-RU"/>
          </w:rPr>
          <w:t>http://metodist.lbz.ru/</w:t>
        </w:r>
      </w:hyperlink>
      <w:r w:rsidRPr="00EE2A97">
        <w:rPr>
          <w:rFonts w:ascii="Times New Roman" w:eastAsia="Times New Roman" w:hAnsi="Times New Roman" w:cs="Times New Roman"/>
          <w:sz w:val="28"/>
          <w:szCs w:val="28"/>
          <w:lang w:eastAsia="ru-RU"/>
        </w:rPr>
        <w:t xml:space="preserve"> </w:t>
      </w:r>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u w:val="single"/>
          <w:lang w:eastAsia="ru-RU"/>
        </w:rPr>
      </w:pPr>
      <w:r w:rsidRPr="00EE2A97">
        <w:rPr>
          <w:rFonts w:ascii="Times New Roman" w:eastAsia="Calibri" w:hAnsi="Times New Roman" w:cs="Times New Roman"/>
          <w:sz w:val="28"/>
          <w:szCs w:val="28"/>
        </w:rPr>
        <w:t xml:space="preserve">Классная физика </w:t>
      </w:r>
      <w:hyperlink r:id="rId26" w:history="1">
        <w:r w:rsidRPr="00EE2A97">
          <w:rPr>
            <w:rFonts w:ascii="Times New Roman" w:eastAsia="Times New Roman" w:hAnsi="Times New Roman" w:cs="Times New Roman"/>
            <w:sz w:val="28"/>
            <w:szCs w:val="28"/>
            <w:u w:val="single"/>
            <w:lang w:eastAsia="ru-RU"/>
          </w:rPr>
          <w:t>http://class-fizika.narod.ru/index.htm</w:t>
        </w:r>
      </w:hyperlink>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Научно-популярный физико-математический журнал "Квант" (Архив номеров)</w:t>
      </w:r>
      <w:r w:rsidRPr="00EE2A97">
        <w:rPr>
          <w:rFonts w:ascii="Times New Roman" w:eastAsia="Times New Roman" w:hAnsi="Times New Roman" w:cs="Times New Roman"/>
          <w:sz w:val="28"/>
          <w:szCs w:val="28"/>
          <w:u w:val="single"/>
          <w:lang w:eastAsia="ru-RU"/>
        </w:rPr>
        <w:t xml:space="preserve">  </w:t>
      </w:r>
      <w:hyperlink r:id="rId27" w:history="1">
        <w:r w:rsidRPr="00EE2A97">
          <w:rPr>
            <w:rFonts w:ascii="Times New Roman" w:eastAsia="Times New Roman" w:hAnsi="Times New Roman" w:cs="Times New Roman"/>
            <w:sz w:val="28"/>
            <w:szCs w:val="28"/>
            <w:u w:val="single"/>
            <w:lang w:eastAsia="ru-RU"/>
          </w:rPr>
          <w:t>http://kvant.mccme.ru/</w:t>
        </w:r>
      </w:hyperlink>
      <w:r w:rsidRPr="00EE2A97">
        <w:rPr>
          <w:rFonts w:ascii="Times New Roman" w:eastAsia="Times New Roman" w:hAnsi="Times New Roman" w:cs="Times New Roman"/>
          <w:sz w:val="28"/>
          <w:szCs w:val="28"/>
          <w:lang w:eastAsia="ru-RU"/>
        </w:rPr>
        <w:t xml:space="preserve"> </w:t>
      </w:r>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u w:val="single"/>
          <w:lang w:eastAsia="ru-RU"/>
        </w:rPr>
      </w:pPr>
      <w:r w:rsidRPr="00EE2A97">
        <w:rPr>
          <w:rFonts w:ascii="Times New Roman" w:eastAsia="Times New Roman" w:hAnsi="Times New Roman" w:cs="Times New Roman"/>
          <w:sz w:val="28"/>
          <w:szCs w:val="28"/>
          <w:lang w:eastAsia="ru-RU"/>
        </w:rPr>
        <w:t xml:space="preserve">Портал естественных наук: Физика </w:t>
      </w:r>
      <w:hyperlink r:id="rId28" w:history="1">
        <w:r w:rsidRPr="00EE2A97">
          <w:rPr>
            <w:rFonts w:ascii="Times New Roman" w:eastAsia="Times New Roman" w:hAnsi="Times New Roman" w:cs="Times New Roman"/>
            <w:sz w:val="28"/>
            <w:szCs w:val="28"/>
            <w:u w:val="single"/>
            <w:lang w:eastAsia="ru-RU"/>
          </w:rPr>
          <w:t>http://www.e-science.ru/physics</w:t>
        </w:r>
      </w:hyperlink>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u w:val="single"/>
          <w:lang w:eastAsia="ru-RU"/>
        </w:rPr>
      </w:pPr>
      <w:r w:rsidRPr="00EE2A97">
        <w:rPr>
          <w:rFonts w:ascii="Times New Roman" w:eastAsia="Times New Roman" w:hAnsi="Times New Roman" w:cs="Times New Roman"/>
          <w:sz w:val="28"/>
          <w:szCs w:val="28"/>
          <w:lang w:eastAsia="ru-RU"/>
        </w:rPr>
        <w:t xml:space="preserve">Российский общеобразовательный портал </w:t>
      </w:r>
      <w:hyperlink r:id="rId29" w:history="1">
        <w:r w:rsidRPr="00EE2A97">
          <w:rPr>
            <w:rFonts w:ascii="Times New Roman" w:eastAsia="Times New Roman" w:hAnsi="Times New Roman" w:cs="Times New Roman"/>
            <w:sz w:val="28"/>
            <w:szCs w:val="28"/>
            <w:u w:val="single"/>
            <w:lang w:eastAsia="ru-RU"/>
          </w:rPr>
          <w:t>http://experiment.edu.ru</w:t>
        </w:r>
      </w:hyperlink>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u w:val="single"/>
          <w:lang w:eastAsia="ru-RU"/>
        </w:rPr>
      </w:pPr>
      <w:r w:rsidRPr="00EE2A97">
        <w:rPr>
          <w:rFonts w:ascii="Times New Roman" w:eastAsia="Times New Roman" w:hAnsi="Times New Roman" w:cs="Times New Roman"/>
          <w:sz w:val="28"/>
          <w:szCs w:val="28"/>
          <w:lang w:eastAsia="ru-RU"/>
        </w:rPr>
        <w:t xml:space="preserve">Сайт для преподавателей физики, учащихся и их родителей </w:t>
      </w:r>
      <w:hyperlink r:id="rId30" w:history="1">
        <w:r w:rsidRPr="00EE2A97">
          <w:rPr>
            <w:rFonts w:ascii="Times New Roman" w:eastAsia="Times New Roman" w:hAnsi="Times New Roman" w:cs="Times New Roman"/>
            <w:sz w:val="28"/>
            <w:szCs w:val="28"/>
            <w:u w:val="single"/>
            <w:lang w:eastAsia="ru-RU"/>
          </w:rPr>
          <w:t>http://www.fizika.ru</w:t>
        </w:r>
      </w:hyperlink>
    </w:p>
    <w:p w:rsidR="0090027A" w:rsidRPr="00EE2A97" w:rsidRDefault="0090027A" w:rsidP="0090027A">
      <w:pPr>
        <w:numPr>
          <w:ilvl w:val="0"/>
          <w:numId w:val="30"/>
        </w:numPr>
        <w:spacing w:after="0"/>
        <w:contextualSpacing/>
        <w:rPr>
          <w:rFonts w:ascii="Times New Roman" w:eastAsia="Calibri" w:hAnsi="Times New Roman" w:cs="Times New Roman"/>
          <w:sz w:val="28"/>
          <w:szCs w:val="28"/>
        </w:rPr>
      </w:pPr>
      <w:r w:rsidRPr="00EE2A97">
        <w:rPr>
          <w:rFonts w:ascii="Times New Roman" w:eastAsia="Times New Roman" w:hAnsi="Times New Roman" w:cs="Times New Roman"/>
          <w:sz w:val="28"/>
          <w:szCs w:val="28"/>
          <w:lang w:eastAsia="ru-RU"/>
        </w:rPr>
        <w:t>Учебно-развлекательный портал для  детей, учителей, и родителей.</w:t>
      </w:r>
      <w:r w:rsidRPr="00EE2A97">
        <w:rPr>
          <w:rFonts w:ascii="Times New Roman" w:eastAsia="Times New Roman" w:hAnsi="Times New Roman" w:cs="Times New Roman"/>
          <w:sz w:val="28"/>
          <w:szCs w:val="28"/>
          <w:u w:val="single"/>
          <w:lang w:eastAsia="ru-RU"/>
        </w:rPr>
        <w:t xml:space="preserve">  </w:t>
      </w:r>
      <w:hyperlink r:id="rId31" w:history="1">
        <w:r w:rsidRPr="00EE2A97">
          <w:rPr>
            <w:rFonts w:ascii="Times New Roman" w:eastAsia="Times New Roman" w:hAnsi="Times New Roman" w:cs="Times New Roman"/>
            <w:sz w:val="28"/>
            <w:szCs w:val="28"/>
            <w:u w:val="single"/>
            <w:lang w:eastAsia="ru-RU"/>
          </w:rPr>
          <w:t>http://nau-ra.ru/</w:t>
        </w:r>
      </w:hyperlink>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u w:val="single"/>
          <w:lang w:eastAsia="ru-RU"/>
        </w:rPr>
      </w:pPr>
      <w:r w:rsidRPr="00EE2A97">
        <w:rPr>
          <w:rFonts w:ascii="Times New Roman" w:eastAsia="Times New Roman" w:hAnsi="Times New Roman" w:cs="Times New Roman"/>
          <w:sz w:val="28"/>
          <w:szCs w:val="28"/>
          <w:lang w:eastAsia="ru-RU"/>
        </w:rPr>
        <w:t>Федеральный центр информационно-образовательных ресурсов (ФЦИОР)</w:t>
      </w:r>
      <w:r w:rsidRPr="00EE2A97">
        <w:rPr>
          <w:rFonts w:ascii="Times New Roman" w:eastAsia="Times New Roman" w:hAnsi="Times New Roman" w:cs="Times New Roman"/>
          <w:sz w:val="28"/>
          <w:szCs w:val="28"/>
          <w:u w:val="single"/>
          <w:lang w:eastAsia="ru-RU"/>
        </w:rPr>
        <w:t xml:space="preserve"> </w:t>
      </w:r>
      <w:hyperlink r:id="rId32" w:history="1">
        <w:r w:rsidRPr="00EE2A97">
          <w:rPr>
            <w:rFonts w:ascii="Times New Roman" w:eastAsia="Times New Roman" w:hAnsi="Times New Roman" w:cs="Times New Roman"/>
            <w:sz w:val="28"/>
            <w:szCs w:val="28"/>
            <w:u w:val="single"/>
            <w:lang w:eastAsia="ru-RU"/>
          </w:rPr>
          <w:t>http://fcior.edu.ru</w:t>
        </w:r>
      </w:hyperlink>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Физика в </w:t>
      </w:r>
      <w:proofErr w:type="spellStart"/>
      <w:r w:rsidRPr="00EE2A97">
        <w:rPr>
          <w:rFonts w:ascii="Times New Roman" w:eastAsia="Times New Roman" w:hAnsi="Times New Roman" w:cs="Times New Roman"/>
          <w:sz w:val="28"/>
          <w:szCs w:val="28"/>
          <w:lang w:eastAsia="ru-RU"/>
        </w:rPr>
        <w:t>анимациях</w:t>
      </w:r>
      <w:proofErr w:type="spellEnd"/>
      <w:r w:rsidRPr="00EE2A97">
        <w:rPr>
          <w:rFonts w:ascii="Times New Roman" w:eastAsia="Times New Roman" w:hAnsi="Times New Roman" w:cs="Times New Roman"/>
          <w:sz w:val="28"/>
          <w:szCs w:val="28"/>
          <w:lang w:eastAsia="ru-RU"/>
        </w:rPr>
        <w:t xml:space="preserve">  </w:t>
      </w:r>
      <w:hyperlink r:id="rId33" w:history="1">
        <w:r w:rsidRPr="00EE2A97">
          <w:rPr>
            <w:rFonts w:ascii="Times New Roman" w:eastAsia="Times New Roman" w:hAnsi="Times New Roman" w:cs="Times New Roman"/>
            <w:sz w:val="28"/>
            <w:szCs w:val="28"/>
            <w:u w:val="single"/>
            <w:lang w:eastAsia="ru-RU"/>
          </w:rPr>
          <w:t>http://physics.nad.ru/physics.htm</w:t>
        </w:r>
      </w:hyperlink>
      <w:r w:rsidRPr="00EE2A97">
        <w:rPr>
          <w:rFonts w:ascii="Times New Roman" w:eastAsia="Times New Roman" w:hAnsi="Times New Roman" w:cs="Times New Roman"/>
          <w:sz w:val="28"/>
          <w:szCs w:val="28"/>
          <w:lang w:eastAsia="ru-RU"/>
        </w:rPr>
        <w:t>.</w:t>
      </w:r>
    </w:p>
    <w:p w:rsidR="00A73FF9" w:rsidRPr="00EE2A97" w:rsidRDefault="00D87AC9" w:rsidP="0090027A">
      <w:pPr>
        <w:numPr>
          <w:ilvl w:val="0"/>
          <w:numId w:val="30"/>
        </w:numPr>
        <w:spacing w:after="0"/>
        <w:contextualSpacing/>
        <w:rPr>
          <w:rFonts w:ascii="Times New Roman" w:eastAsia="Times New Roman" w:hAnsi="Times New Roman" w:cs="Times New Roman"/>
          <w:sz w:val="28"/>
          <w:szCs w:val="28"/>
          <w:lang w:eastAsia="ru-RU"/>
        </w:rPr>
      </w:pPr>
      <w:hyperlink r:id="rId34" w:history="1">
        <w:r w:rsidR="00A73FF9" w:rsidRPr="00EE2A97">
          <w:rPr>
            <w:rStyle w:val="aa"/>
            <w:rFonts w:ascii="Times New Roman" w:eastAsia="Times New Roman" w:hAnsi="Times New Roman" w:cs="Times New Roman"/>
            <w:color w:val="auto"/>
            <w:sz w:val="28"/>
            <w:szCs w:val="28"/>
            <w:lang w:val="en-US" w:eastAsia="ru-RU"/>
          </w:rPr>
          <w:t>http</w:t>
        </w:r>
        <w:r w:rsidR="00A73FF9" w:rsidRPr="00EE2A97">
          <w:rPr>
            <w:rStyle w:val="aa"/>
            <w:rFonts w:ascii="Times New Roman" w:eastAsia="Times New Roman" w:hAnsi="Times New Roman" w:cs="Times New Roman"/>
            <w:color w:val="auto"/>
            <w:sz w:val="28"/>
            <w:szCs w:val="28"/>
            <w:lang w:eastAsia="ru-RU"/>
          </w:rPr>
          <w:t>://</w:t>
        </w:r>
        <w:r w:rsidR="00A73FF9" w:rsidRPr="00EE2A97">
          <w:rPr>
            <w:rStyle w:val="aa"/>
            <w:rFonts w:ascii="Times New Roman" w:eastAsia="Times New Roman" w:hAnsi="Times New Roman" w:cs="Times New Roman"/>
            <w:color w:val="auto"/>
            <w:sz w:val="28"/>
            <w:szCs w:val="28"/>
            <w:lang w:val="en-US" w:eastAsia="ru-RU"/>
          </w:rPr>
          <w:t>wiki</w:t>
        </w:r>
        <w:r w:rsidR="00A73FF9" w:rsidRPr="00EE2A97">
          <w:rPr>
            <w:rStyle w:val="aa"/>
            <w:rFonts w:ascii="Times New Roman" w:eastAsia="Times New Roman" w:hAnsi="Times New Roman" w:cs="Times New Roman"/>
            <w:color w:val="auto"/>
            <w:sz w:val="28"/>
            <w:szCs w:val="28"/>
            <w:lang w:eastAsia="ru-RU"/>
          </w:rPr>
          <w:t>.</w:t>
        </w:r>
        <w:proofErr w:type="spellStart"/>
        <w:r w:rsidR="00A73FF9" w:rsidRPr="00EE2A97">
          <w:rPr>
            <w:rStyle w:val="aa"/>
            <w:rFonts w:ascii="Times New Roman" w:eastAsia="Times New Roman" w:hAnsi="Times New Roman" w:cs="Times New Roman"/>
            <w:color w:val="auto"/>
            <w:sz w:val="28"/>
            <w:szCs w:val="28"/>
            <w:lang w:val="en-US" w:eastAsia="ru-RU"/>
          </w:rPr>
          <w:t>amperka</w:t>
        </w:r>
        <w:proofErr w:type="spellEnd"/>
        <w:r w:rsidR="00A73FF9" w:rsidRPr="00EE2A97">
          <w:rPr>
            <w:rStyle w:val="aa"/>
            <w:rFonts w:ascii="Times New Roman" w:eastAsia="Times New Roman" w:hAnsi="Times New Roman" w:cs="Times New Roman"/>
            <w:color w:val="auto"/>
            <w:sz w:val="28"/>
            <w:szCs w:val="28"/>
            <w:lang w:eastAsia="ru-RU"/>
          </w:rPr>
          <w:t>.</w:t>
        </w:r>
        <w:proofErr w:type="spellStart"/>
        <w:r w:rsidR="00A73FF9" w:rsidRPr="00EE2A97">
          <w:rPr>
            <w:rStyle w:val="aa"/>
            <w:rFonts w:ascii="Times New Roman" w:eastAsia="Times New Roman" w:hAnsi="Times New Roman" w:cs="Times New Roman"/>
            <w:color w:val="auto"/>
            <w:sz w:val="28"/>
            <w:szCs w:val="28"/>
            <w:lang w:val="en-US" w:eastAsia="ru-RU"/>
          </w:rPr>
          <w:t>ru</w:t>
        </w:r>
        <w:proofErr w:type="spellEnd"/>
      </w:hyperlink>
      <w:r w:rsidR="00A73FF9" w:rsidRPr="00EE2A97">
        <w:rPr>
          <w:rFonts w:ascii="Times New Roman" w:eastAsia="Times New Roman" w:hAnsi="Times New Roman" w:cs="Times New Roman"/>
          <w:sz w:val="28"/>
          <w:szCs w:val="28"/>
          <w:lang w:eastAsia="ru-RU"/>
        </w:rPr>
        <w:t xml:space="preserve">. </w:t>
      </w:r>
      <w:proofErr w:type="spellStart"/>
      <w:r w:rsidR="00A73FF9" w:rsidRPr="00EE2A97">
        <w:rPr>
          <w:rFonts w:ascii="Times New Roman" w:eastAsia="Times New Roman" w:hAnsi="Times New Roman" w:cs="Times New Roman"/>
          <w:sz w:val="28"/>
          <w:szCs w:val="28"/>
          <w:lang w:eastAsia="ru-RU"/>
        </w:rPr>
        <w:t>Амперка</w:t>
      </w:r>
      <w:proofErr w:type="spellEnd"/>
      <w:r w:rsidR="00A73FF9" w:rsidRPr="00EE2A97">
        <w:rPr>
          <w:rFonts w:ascii="Times New Roman" w:eastAsia="Times New Roman" w:hAnsi="Times New Roman" w:cs="Times New Roman"/>
          <w:sz w:val="28"/>
          <w:szCs w:val="28"/>
          <w:lang w:eastAsia="ru-RU"/>
        </w:rPr>
        <w:t xml:space="preserve">: теория, руководства, проекты </w:t>
      </w:r>
    </w:p>
    <w:p w:rsidR="0090027A" w:rsidRPr="00EE2A97" w:rsidRDefault="0090027A" w:rsidP="0090027A">
      <w:pPr>
        <w:rPr>
          <w:rFonts w:ascii="Times New Roman" w:eastAsia="Calibri" w:hAnsi="Times New Roman" w:cs="Times New Roman"/>
          <w:b/>
          <w:sz w:val="28"/>
          <w:szCs w:val="28"/>
        </w:rPr>
      </w:pPr>
    </w:p>
    <w:p w:rsidR="0090027A" w:rsidRPr="00EE2A97" w:rsidRDefault="00CC578F" w:rsidP="00CC578F">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0090027A" w:rsidRPr="00EE2A97">
        <w:rPr>
          <w:rFonts w:ascii="Times New Roman" w:eastAsia="Calibri" w:hAnsi="Times New Roman" w:cs="Times New Roman"/>
          <w:b/>
          <w:sz w:val="28"/>
          <w:szCs w:val="28"/>
        </w:rPr>
        <w:t>.4. Литература для учителя, обучающихся и родителей</w:t>
      </w:r>
    </w:p>
    <w:p w:rsidR="00A73FF9" w:rsidRPr="00EE2A97" w:rsidRDefault="00A73FF9" w:rsidP="00A60255">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Галаузова</w:t>
      </w:r>
      <w:proofErr w:type="spellEnd"/>
      <w:r w:rsidRPr="00EE2A97">
        <w:rPr>
          <w:rFonts w:ascii="Times New Roman" w:eastAsia="Calibri" w:hAnsi="Times New Roman" w:cs="Times New Roman"/>
          <w:sz w:val="28"/>
          <w:szCs w:val="28"/>
        </w:rPr>
        <w:t xml:space="preserve"> М.А. Первые шаги в электротехнику / </w:t>
      </w:r>
      <w:proofErr w:type="spellStart"/>
      <w:r w:rsidRPr="00EE2A97">
        <w:rPr>
          <w:rFonts w:ascii="Times New Roman" w:eastAsia="Calibri" w:hAnsi="Times New Roman" w:cs="Times New Roman"/>
          <w:sz w:val="28"/>
          <w:szCs w:val="28"/>
        </w:rPr>
        <w:t>Галаузова</w:t>
      </w:r>
      <w:proofErr w:type="spellEnd"/>
      <w:r w:rsidRPr="00EE2A97">
        <w:rPr>
          <w:rFonts w:ascii="Times New Roman" w:eastAsia="Calibri" w:hAnsi="Times New Roman" w:cs="Times New Roman"/>
          <w:sz w:val="28"/>
          <w:szCs w:val="28"/>
        </w:rPr>
        <w:t xml:space="preserve"> М.А., </w:t>
      </w:r>
      <w:proofErr w:type="spellStart"/>
      <w:r w:rsidRPr="00EE2A97">
        <w:rPr>
          <w:rFonts w:ascii="Times New Roman" w:eastAsia="Calibri" w:hAnsi="Times New Roman" w:cs="Times New Roman"/>
          <w:sz w:val="28"/>
          <w:szCs w:val="28"/>
        </w:rPr>
        <w:t>Комский</w:t>
      </w:r>
      <w:proofErr w:type="spellEnd"/>
      <w:r w:rsidRPr="00EE2A97">
        <w:rPr>
          <w:rFonts w:ascii="Times New Roman" w:eastAsia="Calibri" w:hAnsi="Times New Roman" w:cs="Times New Roman"/>
          <w:sz w:val="28"/>
          <w:szCs w:val="28"/>
        </w:rPr>
        <w:t xml:space="preserve"> Д.М.. – М.: Просвещение, 1988 г. – 143 с. </w:t>
      </w:r>
    </w:p>
    <w:p w:rsidR="00A73FF9" w:rsidRPr="00EE2A97" w:rsidRDefault="00A73FF9" w:rsidP="00A60255">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Платт</w:t>
      </w:r>
      <w:proofErr w:type="spellEnd"/>
      <w:r w:rsidRPr="00EE2A97">
        <w:rPr>
          <w:rFonts w:ascii="Times New Roman" w:eastAsia="Calibri" w:hAnsi="Times New Roman" w:cs="Times New Roman"/>
          <w:sz w:val="28"/>
          <w:szCs w:val="28"/>
        </w:rPr>
        <w:t xml:space="preserve"> Ч. Электроника для начинающих (</w:t>
      </w:r>
      <w:proofErr w:type="spellStart"/>
      <w:r w:rsidRPr="00EE2A97">
        <w:rPr>
          <w:rFonts w:ascii="Times New Roman" w:eastAsia="Calibri" w:hAnsi="Times New Roman" w:cs="Times New Roman"/>
          <w:sz w:val="28"/>
          <w:szCs w:val="28"/>
        </w:rPr>
        <w:t>Make</w:t>
      </w:r>
      <w:proofErr w:type="spellEnd"/>
      <w:r w:rsidRPr="00EE2A97">
        <w:rPr>
          <w:rFonts w:ascii="Times New Roman" w:eastAsia="Calibri" w:hAnsi="Times New Roman" w:cs="Times New Roman"/>
          <w:sz w:val="28"/>
          <w:szCs w:val="28"/>
        </w:rPr>
        <w:t xml:space="preserve">: </w:t>
      </w:r>
      <w:proofErr w:type="spellStart"/>
      <w:r w:rsidRPr="00EE2A97">
        <w:rPr>
          <w:rFonts w:ascii="Times New Roman" w:eastAsia="Calibri" w:hAnsi="Times New Roman" w:cs="Times New Roman"/>
          <w:sz w:val="28"/>
          <w:szCs w:val="28"/>
        </w:rPr>
        <w:t>Electronics</w:t>
      </w:r>
      <w:proofErr w:type="spellEnd"/>
      <w:r w:rsidRPr="00EE2A97">
        <w:rPr>
          <w:rFonts w:ascii="Times New Roman" w:eastAsia="Calibri" w:hAnsi="Times New Roman" w:cs="Times New Roman"/>
          <w:sz w:val="28"/>
          <w:szCs w:val="28"/>
        </w:rPr>
        <w:t xml:space="preserve">) / Чарльз </w:t>
      </w:r>
      <w:proofErr w:type="spellStart"/>
      <w:r w:rsidRPr="00EE2A97">
        <w:rPr>
          <w:rFonts w:ascii="Times New Roman" w:eastAsia="Calibri" w:hAnsi="Times New Roman" w:cs="Times New Roman"/>
          <w:sz w:val="28"/>
          <w:szCs w:val="28"/>
        </w:rPr>
        <w:t>Платт</w:t>
      </w:r>
      <w:proofErr w:type="spellEnd"/>
      <w:r w:rsidRPr="00EE2A97">
        <w:rPr>
          <w:rFonts w:ascii="Times New Roman" w:eastAsia="Calibri" w:hAnsi="Times New Roman" w:cs="Times New Roman"/>
          <w:sz w:val="28"/>
          <w:szCs w:val="28"/>
        </w:rPr>
        <w:t xml:space="preserve">. - БХВ-Петербург, 2012. – 480 с. </w:t>
      </w:r>
    </w:p>
    <w:p w:rsidR="00A73FF9" w:rsidRPr="00EE2A97" w:rsidRDefault="00A73FF9" w:rsidP="00A60255">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Стрелков П.Г. Юному электротехнику / Стрелков П.Г. – М.: Детгиз, 1955. – 216 с. </w:t>
      </w:r>
    </w:p>
    <w:p w:rsidR="00A73FF9" w:rsidRPr="00EE2A97" w:rsidRDefault="00A73FF9" w:rsidP="00A60255">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lastRenderedPageBreak/>
        <w:t>Сворень</w:t>
      </w:r>
      <w:proofErr w:type="spellEnd"/>
      <w:r w:rsidRPr="00EE2A97">
        <w:rPr>
          <w:rFonts w:ascii="Times New Roman" w:eastAsia="Calibri" w:hAnsi="Times New Roman" w:cs="Times New Roman"/>
          <w:sz w:val="28"/>
          <w:szCs w:val="28"/>
        </w:rPr>
        <w:t xml:space="preserve"> Р.А. Электротехника шаг за шагом / </w:t>
      </w:r>
      <w:proofErr w:type="spellStart"/>
      <w:r w:rsidRPr="00EE2A97">
        <w:rPr>
          <w:rFonts w:ascii="Times New Roman" w:eastAsia="Calibri" w:hAnsi="Times New Roman" w:cs="Times New Roman"/>
          <w:sz w:val="28"/>
          <w:szCs w:val="28"/>
        </w:rPr>
        <w:t>Сворень</w:t>
      </w:r>
      <w:proofErr w:type="spellEnd"/>
      <w:r w:rsidRPr="00EE2A97">
        <w:rPr>
          <w:rFonts w:ascii="Times New Roman" w:eastAsia="Calibri" w:hAnsi="Times New Roman" w:cs="Times New Roman"/>
          <w:sz w:val="28"/>
          <w:szCs w:val="28"/>
        </w:rPr>
        <w:t xml:space="preserve"> Р.А. – М.: Горячая линия – Телеком, 2001. – 540 с.</w:t>
      </w:r>
    </w:p>
    <w:p w:rsidR="004E13EE" w:rsidRPr="00EE2A97" w:rsidRDefault="004E13EE" w:rsidP="00A60255">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Ю.Л. </w:t>
      </w:r>
      <w:proofErr w:type="spellStart"/>
      <w:r w:rsidRPr="00EE2A97">
        <w:rPr>
          <w:rFonts w:ascii="Times New Roman" w:eastAsia="Calibri" w:hAnsi="Times New Roman" w:cs="Times New Roman"/>
          <w:sz w:val="28"/>
          <w:szCs w:val="28"/>
        </w:rPr>
        <w:t>Хотунцев</w:t>
      </w:r>
      <w:proofErr w:type="spellEnd"/>
      <w:r w:rsidRPr="00EE2A97">
        <w:rPr>
          <w:rFonts w:ascii="Times New Roman" w:eastAsia="Calibri" w:hAnsi="Times New Roman" w:cs="Times New Roman"/>
          <w:sz w:val="28"/>
          <w:szCs w:val="28"/>
        </w:rPr>
        <w:t xml:space="preserve">, А.А. </w:t>
      </w:r>
      <w:proofErr w:type="spellStart"/>
      <w:r w:rsidRPr="00EE2A97">
        <w:rPr>
          <w:rFonts w:ascii="Times New Roman" w:eastAsia="Calibri" w:hAnsi="Times New Roman" w:cs="Times New Roman"/>
          <w:sz w:val="28"/>
          <w:szCs w:val="28"/>
        </w:rPr>
        <w:t>Груненков</w:t>
      </w:r>
      <w:proofErr w:type="spellEnd"/>
      <w:r w:rsidRPr="00EE2A97">
        <w:rPr>
          <w:rFonts w:ascii="Times New Roman" w:eastAsia="Calibri" w:hAnsi="Times New Roman" w:cs="Times New Roman"/>
          <w:sz w:val="28"/>
          <w:szCs w:val="28"/>
        </w:rPr>
        <w:t>, Практические работы по электротехнике и электронике в образовательной области “Технология” – М.:” Прометей”, 2015.-83с.</w:t>
      </w:r>
    </w:p>
    <w:p w:rsidR="004E13EE" w:rsidRPr="00EE2A97" w:rsidRDefault="004E13EE" w:rsidP="0090027A">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Асламазов</w:t>
      </w:r>
      <w:proofErr w:type="spellEnd"/>
      <w:r w:rsidRPr="00EE2A97">
        <w:rPr>
          <w:rFonts w:ascii="Times New Roman" w:eastAsia="Calibri" w:hAnsi="Times New Roman" w:cs="Times New Roman"/>
          <w:sz w:val="28"/>
          <w:szCs w:val="28"/>
        </w:rPr>
        <w:t xml:space="preserve"> А. Г., Варламов А. А. Удивительная физика. — М.: </w:t>
      </w:r>
      <w:proofErr w:type="spellStart"/>
      <w:r w:rsidRPr="00EE2A97">
        <w:rPr>
          <w:rFonts w:ascii="Times New Roman" w:eastAsia="Calibri" w:hAnsi="Times New Roman" w:cs="Times New Roman"/>
          <w:sz w:val="28"/>
          <w:szCs w:val="28"/>
        </w:rPr>
        <w:t>Добросвет</w:t>
      </w:r>
      <w:proofErr w:type="spellEnd"/>
      <w:r w:rsidRPr="00EE2A97">
        <w:rPr>
          <w:rFonts w:ascii="Times New Roman" w:eastAsia="Calibri" w:hAnsi="Times New Roman" w:cs="Times New Roman"/>
          <w:sz w:val="28"/>
          <w:szCs w:val="28"/>
        </w:rPr>
        <w:t>, 2002. Занимательная и полезная книга двух известных физиков-теоретиков рассказывает о природе ряда явлений, встречающихся нам в окружающем мире, в повседневной жизни.</w:t>
      </w:r>
    </w:p>
    <w:p w:rsidR="004E13EE" w:rsidRPr="00EE2A97" w:rsidRDefault="004E13EE" w:rsidP="0090027A">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Вайнберг С. Объясняя мир: Истоки современной науки / Альпина нон-фикшн; Москва; 2015</w:t>
      </w:r>
    </w:p>
    <w:p w:rsidR="004E13EE" w:rsidRPr="00EE2A97" w:rsidRDefault="004E13EE" w:rsidP="0090027A">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Вайскопф</w:t>
      </w:r>
      <w:proofErr w:type="spellEnd"/>
      <w:r w:rsidRPr="00EE2A97">
        <w:rPr>
          <w:rFonts w:ascii="Times New Roman" w:eastAsia="Calibri" w:hAnsi="Times New Roman" w:cs="Times New Roman"/>
          <w:sz w:val="28"/>
          <w:szCs w:val="28"/>
        </w:rPr>
        <w:t xml:space="preserve"> В. Наука и удивительное. Как человек понимает природу. М. Наука, Глав. ред. физ.-мат. лит-</w:t>
      </w:r>
      <w:proofErr w:type="spellStart"/>
      <w:r w:rsidRPr="00EE2A97">
        <w:rPr>
          <w:rFonts w:ascii="Times New Roman" w:eastAsia="Calibri" w:hAnsi="Times New Roman" w:cs="Times New Roman"/>
          <w:sz w:val="28"/>
          <w:szCs w:val="28"/>
        </w:rPr>
        <w:t>ры</w:t>
      </w:r>
      <w:proofErr w:type="spellEnd"/>
      <w:r w:rsidRPr="00EE2A97">
        <w:rPr>
          <w:rFonts w:ascii="Times New Roman" w:eastAsia="Calibri" w:hAnsi="Times New Roman" w:cs="Times New Roman"/>
          <w:sz w:val="28"/>
          <w:szCs w:val="28"/>
        </w:rPr>
        <w:t>. 1965</w:t>
      </w:r>
    </w:p>
    <w:p w:rsidR="004E13EE" w:rsidRPr="00EE2A97" w:rsidRDefault="004E13EE" w:rsidP="0090027A">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Ван Клив Дж. 200 экспериментов /Пер. с англ. - М., «Джон </w:t>
      </w:r>
      <w:proofErr w:type="spellStart"/>
      <w:r w:rsidRPr="00EE2A97">
        <w:rPr>
          <w:rFonts w:ascii="Times New Roman" w:eastAsia="Calibri" w:hAnsi="Times New Roman" w:cs="Times New Roman"/>
          <w:sz w:val="28"/>
          <w:szCs w:val="28"/>
        </w:rPr>
        <w:t>Уайли</w:t>
      </w:r>
      <w:proofErr w:type="spellEnd"/>
      <w:r w:rsidRPr="00EE2A97">
        <w:rPr>
          <w:rFonts w:ascii="Times New Roman" w:eastAsia="Calibri" w:hAnsi="Times New Roman" w:cs="Times New Roman"/>
          <w:sz w:val="28"/>
          <w:szCs w:val="28"/>
        </w:rPr>
        <w:t xml:space="preserve"> энд </w:t>
      </w:r>
      <w:proofErr w:type="spellStart"/>
      <w:r w:rsidRPr="00EE2A97">
        <w:rPr>
          <w:rFonts w:ascii="Times New Roman" w:eastAsia="Calibri" w:hAnsi="Times New Roman" w:cs="Times New Roman"/>
          <w:sz w:val="28"/>
          <w:szCs w:val="28"/>
        </w:rPr>
        <w:t>Санз</w:t>
      </w:r>
      <w:proofErr w:type="spellEnd"/>
      <w:r w:rsidRPr="00EE2A97">
        <w:rPr>
          <w:rFonts w:ascii="Times New Roman" w:eastAsia="Calibri" w:hAnsi="Times New Roman" w:cs="Times New Roman"/>
          <w:sz w:val="28"/>
          <w:szCs w:val="28"/>
        </w:rPr>
        <w:t>», 1995.  В книге собраны двести разнообразных экспериментов по естественным наукам для детей до 12 лет. Самостоятельно или вместе с друзьями, а иногда с помощью взрослых, выполняя эти простые, но увлекательные опыты, дети смогут сделать свои первые шаги в науке. Даются четкие инструкции с рисунками. Эксперименты безопасны, не требуют специального оборудования и материалов, могут выполняться как дома, так и в школе. Книга содержит пять разделов: астрономия, биология, химия, науки о Земле, физика.</w:t>
      </w:r>
    </w:p>
    <w:p w:rsidR="004E13EE" w:rsidRPr="00EE2A97" w:rsidRDefault="004E13EE" w:rsidP="00A60255">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Д.Я. </w:t>
      </w:r>
      <w:proofErr w:type="spellStart"/>
      <w:r w:rsidRPr="00EE2A97">
        <w:rPr>
          <w:rFonts w:ascii="Times New Roman" w:eastAsia="Calibri" w:hAnsi="Times New Roman" w:cs="Times New Roman"/>
          <w:sz w:val="28"/>
          <w:szCs w:val="28"/>
        </w:rPr>
        <w:t>Тамарчак</w:t>
      </w:r>
      <w:proofErr w:type="spellEnd"/>
      <w:r w:rsidRPr="00EE2A97">
        <w:rPr>
          <w:rFonts w:ascii="Times New Roman" w:eastAsia="Calibri" w:hAnsi="Times New Roman" w:cs="Times New Roman"/>
          <w:sz w:val="28"/>
          <w:szCs w:val="28"/>
        </w:rPr>
        <w:t xml:space="preserve">., А.М. Ложкин., Л.Я. Могилевская., А.В. </w:t>
      </w:r>
      <w:proofErr w:type="spellStart"/>
      <w:r w:rsidRPr="00EE2A97">
        <w:rPr>
          <w:rFonts w:ascii="Times New Roman" w:eastAsia="Calibri" w:hAnsi="Times New Roman" w:cs="Times New Roman"/>
          <w:sz w:val="28"/>
          <w:szCs w:val="28"/>
        </w:rPr>
        <w:t>Пегов</w:t>
      </w:r>
      <w:proofErr w:type="spellEnd"/>
      <w:r w:rsidRPr="00EE2A97">
        <w:rPr>
          <w:rFonts w:ascii="Times New Roman" w:eastAsia="Calibri" w:hAnsi="Times New Roman" w:cs="Times New Roman"/>
          <w:sz w:val="28"/>
          <w:szCs w:val="28"/>
        </w:rPr>
        <w:t xml:space="preserve">., Ю.Л. </w:t>
      </w:r>
      <w:proofErr w:type="spellStart"/>
      <w:r w:rsidRPr="00EE2A97">
        <w:rPr>
          <w:rFonts w:ascii="Times New Roman" w:eastAsia="Calibri" w:hAnsi="Times New Roman" w:cs="Times New Roman"/>
          <w:sz w:val="28"/>
          <w:szCs w:val="28"/>
        </w:rPr>
        <w:t>Хотунцев</w:t>
      </w:r>
      <w:proofErr w:type="spellEnd"/>
      <w:r w:rsidRPr="00EE2A97">
        <w:rPr>
          <w:rFonts w:ascii="Times New Roman" w:eastAsia="Calibri" w:hAnsi="Times New Roman" w:cs="Times New Roman"/>
          <w:sz w:val="28"/>
          <w:szCs w:val="28"/>
        </w:rPr>
        <w:t xml:space="preserve">., Практикум по электротехнике. /Под редакцией профессора Ю.Л. </w:t>
      </w:r>
      <w:proofErr w:type="spellStart"/>
      <w:r w:rsidRPr="00EE2A97">
        <w:rPr>
          <w:rFonts w:ascii="Times New Roman" w:eastAsia="Calibri" w:hAnsi="Times New Roman" w:cs="Times New Roman"/>
          <w:sz w:val="28"/>
          <w:szCs w:val="28"/>
        </w:rPr>
        <w:t>Хотунцева</w:t>
      </w:r>
      <w:proofErr w:type="spellEnd"/>
      <w:r w:rsidRPr="00EE2A97">
        <w:rPr>
          <w:rFonts w:ascii="Times New Roman" w:eastAsia="Calibri" w:hAnsi="Times New Roman" w:cs="Times New Roman"/>
          <w:sz w:val="28"/>
          <w:szCs w:val="28"/>
        </w:rPr>
        <w:t xml:space="preserve"> -М.:” </w:t>
      </w:r>
      <w:proofErr w:type="spellStart"/>
      <w:r w:rsidRPr="00EE2A97">
        <w:rPr>
          <w:rFonts w:ascii="Times New Roman" w:eastAsia="Calibri" w:hAnsi="Times New Roman" w:cs="Times New Roman"/>
          <w:sz w:val="28"/>
          <w:szCs w:val="28"/>
        </w:rPr>
        <w:t>Эслан</w:t>
      </w:r>
      <w:proofErr w:type="spellEnd"/>
      <w:r w:rsidRPr="00EE2A97">
        <w:rPr>
          <w:rFonts w:ascii="Times New Roman" w:eastAsia="Calibri" w:hAnsi="Times New Roman" w:cs="Times New Roman"/>
          <w:sz w:val="28"/>
          <w:szCs w:val="28"/>
        </w:rPr>
        <w:t>”, 2013. -76с.</w:t>
      </w:r>
    </w:p>
    <w:p w:rsidR="004E13EE" w:rsidRPr="00EE2A97" w:rsidRDefault="004E13EE" w:rsidP="00A60255">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Данилов И.А., Иванов П.М. «Общая электротехника с основами электроники». Издательство - Высшая школа», 2014 г. </w:t>
      </w:r>
    </w:p>
    <w:p w:rsidR="004E13EE" w:rsidRPr="00EE2A97" w:rsidRDefault="004E13EE" w:rsidP="004E13EE">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Иванов Б.С. Электронные игрушки, Москва, «Радио и связь»</w:t>
      </w:r>
      <w:r w:rsidRPr="00EE2A97">
        <w:rPr>
          <w:rFonts w:ascii="Times New Roman" w:eastAsia="Calibri" w:hAnsi="Times New Roman" w:cs="Times New Roman"/>
          <w:sz w:val="28"/>
          <w:szCs w:val="28"/>
        </w:rPr>
        <w:tab/>
        <w:t>1988</w:t>
      </w:r>
    </w:p>
    <w:p w:rsidR="004E13EE" w:rsidRPr="00EE2A97" w:rsidRDefault="004E13EE" w:rsidP="00A60255">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Канель</w:t>
      </w:r>
      <w:proofErr w:type="spellEnd"/>
      <w:r w:rsidRPr="00EE2A97">
        <w:rPr>
          <w:rFonts w:ascii="Times New Roman" w:eastAsia="Calibri" w:hAnsi="Times New Roman" w:cs="Times New Roman"/>
          <w:sz w:val="28"/>
          <w:szCs w:val="28"/>
        </w:rPr>
        <w:t xml:space="preserve">-Белов А. Я., </w:t>
      </w:r>
      <w:proofErr w:type="spellStart"/>
      <w:r w:rsidRPr="00EE2A97">
        <w:rPr>
          <w:rFonts w:ascii="Times New Roman" w:eastAsia="Calibri" w:hAnsi="Times New Roman" w:cs="Times New Roman"/>
          <w:sz w:val="28"/>
          <w:szCs w:val="28"/>
        </w:rPr>
        <w:t>Ковальджи</w:t>
      </w:r>
      <w:proofErr w:type="spellEnd"/>
      <w:r w:rsidRPr="00EE2A97">
        <w:rPr>
          <w:rFonts w:ascii="Times New Roman" w:eastAsia="Calibri" w:hAnsi="Times New Roman" w:cs="Times New Roman"/>
          <w:sz w:val="28"/>
          <w:szCs w:val="28"/>
        </w:rPr>
        <w:t xml:space="preserve"> А. К. Как решают нестандартные задачи / под ред. В.О. Бугаенко. – М.: МЦНМО, 2004. 17. </w:t>
      </w:r>
    </w:p>
    <w:p w:rsidR="004E13EE" w:rsidRPr="00EE2A97" w:rsidRDefault="004E13EE" w:rsidP="0090027A">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Слободецкий</w:t>
      </w:r>
      <w:proofErr w:type="spellEnd"/>
      <w:r w:rsidRPr="00EE2A97">
        <w:rPr>
          <w:rFonts w:ascii="Times New Roman" w:eastAsia="Calibri" w:hAnsi="Times New Roman" w:cs="Times New Roman"/>
          <w:sz w:val="28"/>
          <w:szCs w:val="28"/>
        </w:rPr>
        <w:t xml:space="preserve"> И. Ш., Орлов В. А. Всесоюзные олимпиады по физике: пособие для учащихся. – М.: Просвещение, 1982. 24. </w:t>
      </w:r>
      <w:proofErr w:type="spellStart"/>
      <w:r w:rsidRPr="00EE2A97">
        <w:rPr>
          <w:rFonts w:ascii="Times New Roman" w:eastAsia="Calibri" w:hAnsi="Times New Roman" w:cs="Times New Roman"/>
          <w:sz w:val="28"/>
          <w:szCs w:val="28"/>
        </w:rPr>
        <w:t>Черноуцан</w:t>
      </w:r>
      <w:proofErr w:type="spellEnd"/>
      <w:r w:rsidRPr="00EE2A97">
        <w:rPr>
          <w:rFonts w:ascii="Times New Roman" w:eastAsia="Calibri" w:hAnsi="Times New Roman" w:cs="Times New Roman"/>
          <w:sz w:val="28"/>
          <w:szCs w:val="28"/>
        </w:rPr>
        <w:t xml:space="preserve"> А. И. Физика. Задачи с ответами и решениями – М.: Высшая школа, 2008.</w:t>
      </w:r>
    </w:p>
    <w:p w:rsidR="004E13EE" w:rsidRPr="00EE2A97" w:rsidRDefault="004E13EE" w:rsidP="0090027A">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Физико-математические олимпиады. Сборник. М.: Знание, 1977.</w:t>
      </w:r>
    </w:p>
    <w:p w:rsidR="0090027A" w:rsidRPr="00EE2A97" w:rsidRDefault="0090027A" w:rsidP="0090027A">
      <w:pPr>
        <w:rPr>
          <w:rFonts w:ascii="Times New Roman" w:eastAsia="Calibri" w:hAnsi="Times New Roman" w:cs="Times New Roman"/>
          <w:sz w:val="28"/>
          <w:szCs w:val="28"/>
        </w:rPr>
      </w:pPr>
    </w:p>
    <w:p w:rsidR="00A06869" w:rsidRPr="00EE2A97" w:rsidRDefault="00A06869">
      <w:pPr>
        <w:rPr>
          <w:rFonts w:ascii="Times New Roman" w:hAnsi="Times New Roman" w:cs="Times New Roman"/>
          <w:sz w:val="28"/>
          <w:szCs w:val="28"/>
        </w:rPr>
      </w:pPr>
    </w:p>
    <w:sectPr w:rsidR="00A06869" w:rsidRPr="00EE2A97" w:rsidSect="00E8564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oge.fipi.ru/os/images/chk_ds.gif" style="width:15.75pt;height:15pt;visibility:visible;mso-wrap-style:square" o:bullet="t">
        <v:imagedata r:id="rId1" o:title="chk_ds"/>
      </v:shape>
    </w:pict>
  </w:numPicBullet>
  <w:abstractNum w:abstractNumId="0">
    <w:nsid w:val="03173071"/>
    <w:multiLevelType w:val="multilevel"/>
    <w:tmpl w:val="1A70889A"/>
    <w:lvl w:ilvl="0">
      <w:start w:val="1"/>
      <w:numFmt w:val="decimal"/>
      <w:lvlText w:val="%1."/>
      <w:lvlJc w:val="left"/>
      <w:pPr>
        <w:ind w:left="525" w:hanging="525"/>
      </w:pPr>
      <w:rPr>
        <w:rFonts w:hint="default"/>
      </w:rPr>
    </w:lvl>
    <w:lvl w:ilvl="1">
      <w:start w:val="1"/>
      <w:numFmt w:val="decimal"/>
      <w:lvlText w:val="%1.%2."/>
      <w:lvlJc w:val="left"/>
      <w:pPr>
        <w:ind w:left="1504" w:hanging="720"/>
      </w:pPr>
      <w:rPr>
        <w:rFonts w:hint="default"/>
        <w:sz w:val="28"/>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1">
    <w:nsid w:val="06663550"/>
    <w:multiLevelType w:val="hybridMultilevel"/>
    <w:tmpl w:val="F75C3CE2"/>
    <w:lvl w:ilvl="0" w:tplc="1EF606B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1944C3"/>
    <w:multiLevelType w:val="hybridMultilevel"/>
    <w:tmpl w:val="2A0EC112"/>
    <w:lvl w:ilvl="0" w:tplc="D18EB3A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C067697"/>
    <w:multiLevelType w:val="hybridMultilevel"/>
    <w:tmpl w:val="DFD48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223407"/>
    <w:multiLevelType w:val="multilevel"/>
    <w:tmpl w:val="54FA512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636BB7"/>
    <w:multiLevelType w:val="hybridMultilevel"/>
    <w:tmpl w:val="FF028202"/>
    <w:lvl w:ilvl="0" w:tplc="266088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1226CCB"/>
    <w:multiLevelType w:val="hybridMultilevel"/>
    <w:tmpl w:val="CD302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3A6FE3"/>
    <w:multiLevelType w:val="hybridMultilevel"/>
    <w:tmpl w:val="7452F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95709B"/>
    <w:multiLevelType w:val="hybridMultilevel"/>
    <w:tmpl w:val="D850F582"/>
    <w:lvl w:ilvl="0" w:tplc="A4F61D9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1C407F80"/>
    <w:multiLevelType w:val="hybridMultilevel"/>
    <w:tmpl w:val="6BF2B518"/>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A15B79"/>
    <w:multiLevelType w:val="multilevel"/>
    <w:tmpl w:val="EEFA864A"/>
    <w:lvl w:ilvl="0">
      <w:start w:val="3"/>
      <w:numFmt w:val="decimal"/>
      <w:lvlText w:val="%1."/>
      <w:lvlJc w:val="left"/>
      <w:pPr>
        <w:ind w:left="450" w:hanging="450"/>
      </w:pPr>
      <w:rPr>
        <w:rFonts w:hint="default"/>
      </w:rPr>
    </w:lvl>
    <w:lvl w:ilvl="1">
      <w:start w:val="5"/>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1">
    <w:nsid w:val="25CE7AB8"/>
    <w:multiLevelType w:val="hybridMultilevel"/>
    <w:tmpl w:val="83A282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C22999"/>
    <w:multiLevelType w:val="hybridMultilevel"/>
    <w:tmpl w:val="62EC8102"/>
    <w:lvl w:ilvl="0" w:tplc="918C37F6">
      <w:start w:val="1"/>
      <w:numFmt w:val="decimal"/>
      <w:lvlText w:val="%1."/>
      <w:lvlJc w:val="left"/>
      <w:pPr>
        <w:ind w:left="644"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B74768"/>
    <w:multiLevelType w:val="hybridMultilevel"/>
    <w:tmpl w:val="42F63900"/>
    <w:lvl w:ilvl="0" w:tplc="FD901930">
      <w:start w:val="1"/>
      <w:numFmt w:val="bullet"/>
      <w:lvlText w:val=""/>
      <w:lvlPicBulletId w:val="0"/>
      <w:lvlJc w:val="left"/>
      <w:pPr>
        <w:tabs>
          <w:tab w:val="num" w:pos="720"/>
        </w:tabs>
        <w:ind w:left="720" w:hanging="360"/>
      </w:pPr>
      <w:rPr>
        <w:rFonts w:ascii="Symbol" w:hAnsi="Symbol" w:hint="default"/>
      </w:rPr>
    </w:lvl>
    <w:lvl w:ilvl="1" w:tplc="93489BDE" w:tentative="1">
      <w:start w:val="1"/>
      <w:numFmt w:val="bullet"/>
      <w:lvlText w:val=""/>
      <w:lvlJc w:val="left"/>
      <w:pPr>
        <w:tabs>
          <w:tab w:val="num" w:pos="1440"/>
        </w:tabs>
        <w:ind w:left="1440" w:hanging="360"/>
      </w:pPr>
      <w:rPr>
        <w:rFonts w:ascii="Symbol" w:hAnsi="Symbol" w:hint="default"/>
      </w:rPr>
    </w:lvl>
    <w:lvl w:ilvl="2" w:tplc="1AD6E4E6" w:tentative="1">
      <w:start w:val="1"/>
      <w:numFmt w:val="bullet"/>
      <w:lvlText w:val=""/>
      <w:lvlJc w:val="left"/>
      <w:pPr>
        <w:tabs>
          <w:tab w:val="num" w:pos="2160"/>
        </w:tabs>
        <w:ind w:left="2160" w:hanging="360"/>
      </w:pPr>
      <w:rPr>
        <w:rFonts w:ascii="Symbol" w:hAnsi="Symbol" w:hint="default"/>
      </w:rPr>
    </w:lvl>
    <w:lvl w:ilvl="3" w:tplc="E486A922" w:tentative="1">
      <w:start w:val="1"/>
      <w:numFmt w:val="bullet"/>
      <w:lvlText w:val=""/>
      <w:lvlJc w:val="left"/>
      <w:pPr>
        <w:tabs>
          <w:tab w:val="num" w:pos="2880"/>
        </w:tabs>
        <w:ind w:left="2880" w:hanging="360"/>
      </w:pPr>
      <w:rPr>
        <w:rFonts w:ascii="Symbol" w:hAnsi="Symbol" w:hint="default"/>
      </w:rPr>
    </w:lvl>
    <w:lvl w:ilvl="4" w:tplc="28D6E880" w:tentative="1">
      <w:start w:val="1"/>
      <w:numFmt w:val="bullet"/>
      <w:lvlText w:val=""/>
      <w:lvlJc w:val="left"/>
      <w:pPr>
        <w:tabs>
          <w:tab w:val="num" w:pos="3600"/>
        </w:tabs>
        <w:ind w:left="3600" w:hanging="360"/>
      </w:pPr>
      <w:rPr>
        <w:rFonts w:ascii="Symbol" w:hAnsi="Symbol" w:hint="default"/>
      </w:rPr>
    </w:lvl>
    <w:lvl w:ilvl="5" w:tplc="1E064AC8" w:tentative="1">
      <w:start w:val="1"/>
      <w:numFmt w:val="bullet"/>
      <w:lvlText w:val=""/>
      <w:lvlJc w:val="left"/>
      <w:pPr>
        <w:tabs>
          <w:tab w:val="num" w:pos="4320"/>
        </w:tabs>
        <w:ind w:left="4320" w:hanging="360"/>
      </w:pPr>
      <w:rPr>
        <w:rFonts w:ascii="Symbol" w:hAnsi="Symbol" w:hint="default"/>
      </w:rPr>
    </w:lvl>
    <w:lvl w:ilvl="6" w:tplc="6F489FF6" w:tentative="1">
      <w:start w:val="1"/>
      <w:numFmt w:val="bullet"/>
      <w:lvlText w:val=""/>
      <w:lvlJc w:val="left"/>
      <w:pPr>
        <w:tabs>
          <w:tab w:val="num" w:pos="5040"/>
        </w:tabs>
        <w:ind w:left="5040" w:hanging="360"/>
      </w:pPr>
      <w:rPr>
        <w:rFonts w:ascii="Symbol" w:hAnsi="Symbol" w:hint="default"/>
      </w:rPr>
    </w:lvl>
    <w:lvl w:ilvl="7" w:tplc="4552CE0A" w:tentative="1">
      <w:start w:val="1"/>
      <w:numFmt w:val="bullet"/>
      <w:lvlText w:val=""/>
      <w:lvlJc w:val="left"/>
      <w:pPr>
        <w:tabs>
          <w:tab w:val="num" w:pos="5760"/>
        </w:tabs>
        <w:ind w:left="5760" w:hanging="360"/>
      </w:pPr>
      <w:rPr>
        <w:rFonts w:ascii="Symbol" w:hAnsi="Symbol" w:hint="default"/>
      </w:rPr>
    </w:lvl>
    <w:lvl w:ilvl="8" w:tplc="E8EAFA9C" w:tentative="1">
      <w:start w:val="1"/>
      <w:numFmt w:val="bullet"/>
      <w:lvlText w:val=""/>
      <w:lvlJc w:val="left"/>
      <w:pPr>
        <w:tabs>
          <w:tab w:val="num" w:pos="6480"/>
        </w:tabs>
        <w:ind w:left="6480" w:hanging="360"/>
      </w:pPr>
      <w:rPr>
        <w:rFonts w:ascii="Symbol" w:hAnsi="Symbol" w:hint="default"/>
      </w:rPr>
    </w:lvl>
  </w:abstractNum>
  <w:abstractNum w:abstractNumId="14">
    <w:nsid w:val="2DF0052E"/>
    <w:multiLevelType w:val="hybridMultilevel"/>
    <w:tmpl w:val="CFA802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4C64E21"/>
    <w:multiLevelType w:val="multilevel"/>
    <w:tmpl w:val="15D02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7144E8"/>
    <w:multiLevelType w:val="hybridMultilevel"/>
    <w:tmpl w:val="E37CAFCE"/>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E24C9F"/>
    <w:multiLevelType w:val="multilevel"/>
    <w:tmpl w:val="8D56B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0B3FCA"/>
    <w:multiLevelType w:val="hybridMultilevel"/>
    <w:tmpl w:val="D77C63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ACD0E05"/>
    <w:multiLevelType w:val="multilevel"/>
    <w:tmpl w:val="F2E03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C80510"/>
    <w:multiLevelType w:val="hybridMultilevel"/>
    <w:tmpl w:val="D178A878"/>
    <w:lvl w:ilvl="0" w:tplc="495497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4CB87BA4"/>
    <w:multiLevelType w:val="multilevel"/>
    <w:tmpl w:val="481CB814"/>
    <w:lvl w:ilvl="0">
      <w:start w:val="2"/>
      <w:numFmt w:val="decimal"/>
      <w:lvlText w:val="%1."/>
      <w:lvlJc w:val="left"/>
      <w:pPr>
        <w:ind w:left="675" w:hanging="675"/>
      </w:pPr>
      <w:rPr>
        <w:rFonts w:hint="default"/>
        <w:sz w:val="28"/>
      </w:rPr>
    </w:lvl>
    <w:lvl w:ilvl="1">
      <w:start w:val="2"/>
      <w:numFmt w:val="decimal"/>
      <w:lvlText w:val="%1.%2."/>
      <w:lvlJc w:val="left"/>
      <w:pPr>
        <w:ind w:left="1074" w:hanging="720"/>
      </w:pPr>
      <w:rPr>
        <w:rFonts w:hint="default"/>
        <w:sz w:val="28"/>
      </w:rPr>
    </w:lvl>
    <w:lvl w:ilvl="2">
      <w:start w:val="1"/>
      <w:numFmt w:val="decimal"/>
      <w:lvlText w:val="%1.%2.%3."/>
      <w:lvlJc w:val="left"/>
      <w:pPr>
        <w:ind w:left="1788" w:hanging="1080"/>
      </w:pPr>
      <w:rPr>
        <w:rFonts w:hint="default"/>
        <w:sz w:val="28"/>
      </w:rPr>
    </w:lvl>
    <w:lvl w:ilvl="3">
      <w:start w:val="1"/>
      <w:numFmt w:val="decimal"/>
      <w:lvlText w:val="%1.%2.%3.%4."/>
      <w:lvlJc w:val="left"/>
      <w:pPr>
        <w:ind w:left="2142" w:hanging="1080"/>
      </w:pPr>
      <w:rPr>
        <w:rFonts w:hint="default"/>
        <w:sz w:val="28"/>
      </w:rPr>
    </w:lvl>
    <w:lvl w:ilvl="4">
      <w:start w:val="1"/>
      <w:numFmt w:val="decimal"/>
      <w:lvlText w:val="%1.%2.%3.%4.%5."/>
      <w:lvlJc w:val="left"/>
      <w:pPr>
        <w:ind w:left="2856" w:hanging="1440"/>
      </w:pPr>
      <w:rPr>
        <w:rFonts w:hint="default"/>
        <w:sz w:val="28"/>
      </w:rPr>
    </w:lvl>
    <w:lvl w:ilvl="5">
      <w:start w:val="1"/>
      <w:numFmt w:val="decimal"/>
      <w:lvlText w:val="%1.%2.%3.%4.%5.%6."/>
      <w:lvlJc w:val="left"/>
      <w:pPr>
        <w:ind w:left="3570" w:hanging="1800"/>
      </w:pPr>
      <w:rPr>
        <w:rFonts w:hint="default"/>
        <w:sz w:val="28"/>
      </w:rPr>
    </w:lvl>
    <w:lvl w:ilvl="6">
      <w:start w:val="1"/>
      <w:numFmt w:val="decimal"/>
      <w:lvlText w:val="%1.%2.%3.%4.%5.%6.%7."/>
      <w:lvlJc w:val="left"/>
      <w:pPr>
        <w:ind w:left="4284" w:hanging="2160"/>
      </w:pPr>
      <w:rPr>
        <w:rFonts w:hint="default"/>
        <w:sz w:val="28"/>
      </w:rPr>
    </w:lvl>
    <w:lvl w:ilvl="7">
      <w:start w:val="1"/>
      <w:numFmt w:val="decimal"/>
      <w:lvlText w:val="%1.%2.%3.%4.%5.%6.%7.%8."/>
      <w:lvlJc w:val="left"/>
      <w:pPr>
        <w:ind w:left="4638" w:hanging="2160"/>
      </w:pPr>
      <w:rPr>
        <w:rFonts w:hint="default"/>
        <w:sz w:val="28"/>
      </w:rPr>
    </w:lvl>
    <w:lvl w:ilvl="8">
      <w:start w:val="1"/>
      <w:numFmt w:val="decimal"/>
      <w:lvlText w:val="%1.%2.%3.%4.%5.%6.%7.%8.%9."/>
      <w:lvlJc w:val="left"/>
      <w:pPr>
        <w:ind w:left="5352" w:hanging="2520"/>
      </w:pPr>
      <w:rPr>
        <w:rFonts w:hint="default"/>
        <w:sz w:val="28"/>
      </w:rPr>
    </w:lvl>
  </w:abstractNum>
  <w:abstractNum w:abstractNumId="22">
    <w:nsid w:val="4E99092B"/>
    <w:multiLevelType w:val="hybridMultilevel"/>
    <w:tmpl w:val="C604053A"/>
    <w:lvl w:ilvl="0" w:tplc="704472D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539D7EC1"/>
    <w:multiLevelType w:val="multilevel"/>
    <w:tmpl w:val="EC46DE5C"/>
    <w:lvl w:ilvl="0">
      <w:start w:val="1"/>
      <w:numFmt w:val="decimal"/>
      <w:lvlText w:val="%1"/>
      <w:lvlJc w:val="left"/>
      <w:pPr>
        <w:ind w:left="375" w:hanging="375"/>
      </w:pPr>
      <w:rPr>
        <w:rFonts w:hint="default"/>
      </w:rPr>
    </w:lvl>
    <w:lvl w:ilvl="1">
      <w:start w:val="2"/>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573B4006"/>
    <w:multiLevelType w:val="hybridMultilevel"/>
    <w:tmpl w:val="6D609070"/>
    <w:lvl w:ilvl="0" w:tplc="266088DA">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9B6768E"/>
    <w:multiLevelType w:val="multilevel"/>
    <w:tmpl w:val="F1A4C07C"/>
    <w:lvl w:ilvl="0">
      <w:start w:val="2"/>
      <w:numFmt w:val="decimal"/>
      <w:lvlText w:val="%1."/>
      <w:lvlJc w:val="left"/>
      <w:pPr>
        <w:ind w:left="675" w:hanging="675"/>
      </w:pPr>
      <w:rPr>
        <w:rFonts w:hint="default"/>
        <w:sz w:val="28"/>
      </w:rPr>
    </w:lvl>
    <w:lvl w:ilvl="1">
      <w:start w:val="1"/>
      <w:numFmt w:val="decimal"/>
      <w:lvlText w:val="%1.%2."/>
      <w:lvlJc w:val="left"/>
      <w:pPr>
        <w:ind w:left="1074" w:hanging="720"/>
      </w:pPr>
      <w:rPr>
        <w:rFonts w:hint="default"/>
        <w:sz w:val="28"/>
      </w:rPr>
    </w:lvl>
    <w:lvl w:ilvl="2">
      <w:start w:val="1"/>
      <w:numFmt w:val="decimal"/>
      <w:lvlText w:val="%1.%2.%3."/>
      <w:lvlJc w:val="left"/>
      <w:pPr>
        <w:ind w:left="1788" w:hanging="1080"/>
      </w:pPr>
      <w:rPr>
        <w:rFonts w:hint="default"/>
        <w:sz w:val="28"/>
      </w:rPr>
    </w:lvl>
    <w:lvl w:ilvl="3">
      <w:start w:val="1"/>
      <w:numFmt w:val="decimal"/>
      <w:lvlText w:val="%1.%2.%3.%4."/>
      <w:lvlJc w:val="left"/>
      <w:pPr>
        <w:ind w:left="2142" w:hanging="1080"/>
      </w:pPr>
      <w:rPr>
        <w:rFonts w:hint="default"/>
        <w:sz w:val="28"/>
      </w:rPr>
    </w:lvl>
    <w:lvl w:ilvl="4">
      <w:start w:val="1"/>
      <w:numFmt w:val="decimal"/>
      <w:lvlText w:val="%1.%2.%3.%4.%5."/>
      <w:lvlJc w:val="left"/>
      <w:pPr>
        <w:ind w:left="2856" w:hanging="1440"/>
      </w:pPr>
      <w:rPr>
        <w:rFonts w:hint="default"/>
        <w:sz w:val="28"/>
      </w:rPr>
    </w:lvl>
    <w:lvl w:ilvl="5">
      <w:start w:val="1"/>
      <w:numFmt w:val="decimal"/>
      <w:lvlText w:val="%1.%2.%3.%4.%5.%6."/>
      <w:lvlJc w:val="left"/>
      <w:pPr>
        <w:ind w:left="3570" w:hanging="1800"/>
      </w:pPr>
      <w:rPr>
        <w:rFonts w:hint="default"/>
        <w:sz w:val="28"/>
      </w:rPr>
    </w:lvl>
    <w:lvl w:ilvl="6">
      <w:start w:val="1"/>
      <w:numFmt w:val="decimal"/>
      <w:lvlText w:val="%1.%2.%3.%4.%5.%6.%7."/>
      <w:lvlJc w:val="left"/>
      <w:pPr>
        <w:ind w:left="4284" w:hanging="2160"/>
      </w:pPr>
      <w:rPr>
        <w:rFonts w:hint="default"/>
        <w:sz w:val="28"/>
      </w:rPr>
    </w:lvl>
    <w:lvl w:ilvl="7">
      <w:start w:val="1"/>
      <w:numFmt w:val="decimal"/>
      <w:lvlText w:val="%1.%2.%3.%4.%5.%6.%7.%8."/>
      <w:lvlJc w:val="left"/>
      <w:pPr>
        <w:ind w:left="4638" w:hanging="2160"/>
      </w:pPr>
      <w:rPr>
        <w:rFonts w:hint="default"/>
        <w:sz w:val="28"/>
      </w:rPr>
    </w:lvl>
    <w:lvl w:ilvl="8">
      <w:start w:val="1"/>
      <w:numFmt w:val="decimal"/>
      <w:lvlText w:val="%1.%2.%3.%4.%5.%6.%7.%8.%9."/>
      <w:lvlJc w:val="left"/>
      <w:pPr>
        <w:ind w:left="5352" w:hanging="2520"/>
      </w:pPr>
      <w:rPr>
        <w:rFonts w:hint="default"/>
        <w:sz w:val="28"/>
      </w:rPr>
    </w:lvl>
  </w:abstractNum>
  <w:abstractNum w:abstractNumId="26">
    <w:nsid w:val="5A6936E6"/>
    <w:multiLevelType w:val="multilevel"/>
    <w:tmpl w:val="C092163C"/>
    <w:lvl w:ilvl="0">
      <w:start w:val="1"/>
      <w:numFmt w:val="decimal"/>
      <w:lvlText w:val="%1"/>
      <w:lvlJc w:val="left"/>
      <w:pPr>
        <w:ind w:left="360" w:hanging="360"/>
      </w:pPr>
      <w:rPr>
        <w:rFonts w:eastAsia="Times New Roman" w:hint="default"/>
        <w:b/>
        <w:i/>
        <w:color w:val="000000"/>
        <w:sz w:val="24"/>
      </w:rPr>
    </w:lvl>
    <w:lvl w:ilvl="1">
      <w:start w:val="4"/>
      <w:numFmt w:val="decimal"/>
      <w:lvlText w:val="%1.%2"/>
      <w:lvlJc w:val="left"/>
      <w:pPr>
        <w:ind w:left="1789" w:hanging="360"/>
      </w:pPr>
      <w:rPr>
        <w:rFonts w:eastAsia="Times New Roman" w:hint="default"/>
        <w:b/>
        <w:i/>
        <w:color w:val="000000"/>
        <w:sz w:val="24"/>
      </w:rPr>
    </w:lvl>
    <w:lvl w:ilvl="2">
      <w:start w:val="1"/>
      <w:numFmt w:val="decimal"/>
      <w:lvlText w:val="%1.%2.%3"/>
      <w:lvlJc w:val="left"/>
      <w:pPr>
        <w:ind w:left="3578" w:hanging="720"/>
      </w:pPr>
      <w:rPr>
        <w:rFonts w:eastAsia="Times New Roman" w:hint="default"/>
        <w:b/>
        <w:i/>
        <w:color w:val="000000"/>
        <w:sz w:val="24"/>
      </w:rPr>
    </w:lvl>
    <w:lvl w:ilvl="3">
      <w:start w:val="1"/>
      <w:numFmt w:val="decimal"/>
      <w:lvlText w:val="%1.%2.%3.%4"/>
      <w:lvlJc w:val="left"/>
      <w:pPr>
        <w:ind w:left="5367" w:hanging="1080"/>
      </w:pPr>
      <w:rPr>
        <w:rFonts w:eastAsia="Times New Roman" w:hint="default"/>
        <w:b/>
        <w:i/>
        <w:color w:val="000000"/>
        <w:sz w:val="24"/>
      </w:rPr>
    </w:lvl>
    <w:lvl w:ilvl="4">
      <w:start w:val="1"/>
      <w:numFmt w:val="decimal"/>
      <w:lvlText w:val="%1.%2.%3.%4.%5"/>
      <w:lvlJc w:val="left"/>
      <w:pPr>
        <w:ind w:left="6796" w:hanging="1080"/>
      </w:pPr>
      <w:rPr>
        <w:rFonts w:eastAsia="Times New Roman" w:hint="default"/>
        <w:b/>
        <w:i/>
        <w:color w:val="000000"/>
        <w:sz w:val="24"/>
      </w:rPr>
    </w:lvl>
    <w:lvl w:ilvl="5">
      <w:start w:val="1"/>
      <w:numFmt w:val="decimal"/>
      <w:lvlText w:val="%1.%2.%3.%4.%5.%6"/>
      <w:lvlJc w:val="left"/>
      <w:pPr>
        <w:ind w:left="8585" w:hanging="1440"/>
      </w:pPr>
      <w:rPr>
        <w:rFonts w:eastAsia="Times New Roman" w:hint="default"/>
        <w:b/>
        <w:i/>
        <w:color w:val="000000"/>
        <w:sz w:val="24"/>
      </w:rPr>
    </w:lvl>
    <w:lvl w:ilvl="6">
      <w:start w:val="1"/>
      <w:numFmt w:val="decimal"/>
      <w:lvlText w:val="%1.%2.%3.%4.%5.%6.%7"/>
      <w:lvlJc w:val="left"/>
      <w:pPr>
        <w:ind w:left="10014" w:hanging="1440"/>
      </w:pPr>
      <w:rPr>
        <w:rFonts w:eastAsia="Times New Roman" w:hint="default"/>
        <w:b/>
        <w:i/>
        <w:color w:val="000000"/>
        <w:sz w:val="24"/>
      </w:rPr>
    </w:lvl>
    <w:lvl w:ilvl="7">
      <w:start w:val="1"/>
      <w:numFmt w:val="decimal"/>
      <w:lvlText w:val="%1.%2.%3.%4.%5.%6.%7.%8"/>
      <w:lvlJc w:val="left"/>
      <w:pPr>
        <w:ind w:left="11803" w:hanging="1800"/>
      </w:pPr>
      <w:rPr>
        <w:rFonts w:eastAsia="Times New Roman" w:hint="default"/>
        <w:b/>
        <w:i/>
        <w:color w:val="000000"/>
        <w:sz w:val="24"/>
      </w:rPr>
    </w:lvl>
    <w:lvl w:ilvl="8">
      <w:start w:val="1"/>
      <w:numFmt w:val="decimal"/>
      <w:lvlText w:val="%1.%2.%3.%4.%5.%6.%7.%8.%9"/>
      <w:lvlJc w:val="left"/>
      <w:pPr>
        <w:ind w:left="13592" w:hanging="2160"/>
      </w:pPr>
      <w:rPr>
        <w:rFonts w:eastAsia="Times New Roman" w:hint="default"/>
        <w:b/>
        <w:i/>
        <w:color w:val="000000"/>
        <w:sz w:val="24"/>
      </w:rPr>
    </w:lvl>
  </w:abstractNum>
  <w:abstractNum w:abstractNumId="27">
    <w:nsid w:val="5D3167B5"/>
    <w:multiLevelType w:val="hybridMultilevel"/>
    <w:tmpl w:val="90940EEC"/>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4CA71C5"/>
    <w:multiLevelType w:val="multilevel"/>
    <w:tmpl w:val="CA581776"/>
    <w:lvl w:ilvl="0">
      <w:start w:val="3"/>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66A35434"/>
    <w:multiLevelType w:val="multilevel"/>
    <w:tmpl w:val="15826B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66B85F1D"/>
    <w:multiLevelType w:val="hybridMultilevel"/>
    <w:tmpl w:val="86B696FA"/>
    <w:lvl w:ilvl="0" w:tplc="65D8ABB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0101D4"/>
    <w:multiLevelType w:val="hybridMultilevel"/>
    <w:tmpl w:val="509CE36A"/>
    <w:lvl w:ilvl="0" w:tplc="BFA25E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73C930DF"/>
    <w:multiLevelType w:val="hybridMultilevel"/>
    <w:tmpl w:val="710A0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0829FC"/>
    <w:multiLevelType w:val="hybridMultilevel"/>
    <w:tmpl w:val="70083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0D7BCC"/>
    <w:multiLevelType w:val="multilevel"/>
    <w:tmpl w:val="2BA810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95D3F49"/>
    <w:multiLevelType w:val="hybridMultilevel"/>
    <w:tmpl w:val="3EACAE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9"/>
  </w:num>
  <w:num w:numId="3">
    <w:abstractNumId w:val="8"/>
  </w:num>
  <w:num w:numId="4">
    <w:abstractNumId w:val="26"/>
  </w:num>
  <w:num w:numId="5">
    <w:abstractNumId w:val="27"/>
  </w:num>
  <w:num w:numId="6">
    <w:abstractNumId w:val="18"/>
  </w:num>
  <w:num w:numId="7">
    <w:abstractNumId w:val="16"/>
  </w:num>
  <w:num w:numId="8">
    <w:abstractNumId w:val="21"/>
  </w:num>
  <w:num w:numId="9">
    <w:abstractNumId w:val="25"/>
  </w:num>
  <w:num w:numId="10">
    <w:abstractNumId w:val="35"/>
  </w:num>
  <w:num w:numId="11">
    <w:abstractNumId w:val="6"/>
  </w:num>
  <w:num w:numId="12">
    <w:abstractNumId w:val="11"/>
  </w:num>
  <w:num w:numId="13">
    <w:abstractNumId w:val="1"/>
  </w:num>
  <w:num w:numId="14">
    <w:abstractNumId w:val="24"/>
  </w:num>
  <w:num w:numId="15">
    <w:abstractNumId w:val="31"/>
  </w:num>
  <w:num w:numId="16">
    <w:abstractNumId w:val="5"/>
  </w:num>
  <w:num w:numId="17">
    <w:abstractNumId w:val="22"/>
  </w:num>
  <w:num w:numId="18">
    <w:abstractNumId w:val="20"/>
  </w:num>
  <w:num w:numId="19">
    <w:abstractNumId w:val="2"/>
  </w:num>
  <w:num w:numId="20">
    <w:abstractNumId w:val="14"/>
  </w:num>
  <w:num w:numId="21">
    <w:abstractNumId w:val="7"/>
  </w:num>
  <w:num w:numId="22">
    <w:abstractNumId w:val="33"/>
  </w:num>
  <w:num w:numId="23">
    <w:abstractNumId w:val="32"/>
  </w:num>
  <w:num w:numId="24">
    <w:abstractNumId w:val="3"/>
  </w:num>
  <w:num w:numId="25">
    <w:abstractNumId w:val="19"/>
  </w:num>
  <w:num w:numId="26">
    <w:abstractNumId w:val="34"/>
  </w:num>
  <w:num w:numId="27">
    <w:abstractNumId w:val="15"/>
  </w:num>
  <w:num w:numId="28">
    <w:abstractNumId w:val="17"/>
  </w:num>
  <w:num w:numId="29">
    <w:abstractNumId w:val="4"/>
  </w:num>
  <w:num w:numId="30">
    <w:abstractNumId w:val="30"/>
  </w:num>
  <w:num w:numId="31">
    <w:abstractNumId w:val="12"/>
  </w:num>
  <w:num w:numId="32">
    <w:abstractNumId w:val="13"/>
  </w:num>
  <w:num w:numId="33">
    <w:abstractNumId w:val="29"/>
  </w:num>
  <w:num w:numId="34">
    <w:abstractNumId w:val="23"/>
  </w:num>
  <w:num w:numId="35">
    <w:abstractNumId w:val="2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27A"/>
    <w:rsid w:val="00086B4F"/>
    <w:rsid w:val="001645C0"/>
    <w:rsid w:val="00271A87"/>
    <w:rsid w:val="002A4E81"/>
    <w:rsid w:val="002E6B45"/>
    <w:rsid w:val="004230ED"/>
    <w:rsid w:val="0042471C"/>
    <w:rsid w:val="00431ED3"/>
    <w:rsid w:val="004A5C6D"/>
    <w:rsid w:val="004E13EE"/>
    <w:rsid w:val="005155A2"/>
    <w:rsid w:val="00540BC0"/>
    <w:rsid w:val="005B4C59"/>
    <w:rsid w:val="0065141C"/>
    <w:rsid w:val="006C428C"/>
    <w:rsid w:val="006F0A49"/>
    <w:rsid w:val="007277A5"/>
    <w:rsid w:val="00742651"/>
    <w:rsid w:val="007A71AD"/>
    <w:rsid w:val="007C6ED7"/>
    <w:rsid w:val="00821273"/>
    <w:rsid w:val="008513B0"/>
    <w:rsid w:val="0087630E"/>
    <w:rsid w:val="00886E66"/>
    <w:rsid w:val="008F4E25"/>
    <w:rsid w:val="0090027A"/>
    <w:rsid w:val="0094260F"/>
    <w:rsid w:val="009A01CB"/>
    <w:rsid w:val="009A3DAC"/>
    <w:rsid w:val="00A06869"/>
    <w:rsid w:val="00A60255"/>
    <w:rsid w:val="00A720BE"/>
    <w:rsid w:val="00A73FF9"/>
    <w:rsid w:val="00AB41C8"/>
    <w:rsid w:val="00AF2C46"/>
    <w:rsid w:val="00AF4F83"/>
    <w:rsid w:val="00B36BF7"/>
    <w:rsid w:val="00B63E16"/>
    <w:rsid w:val="00CC578F"/>
    <w:rsid w:val="00D44F55"/>
    <w:rsid w:val="00D87AC9"/>
    <w:rsid w:val="00DE7350"/>
    <w:rsid w:val="00E331A8"/>
    <w:rsid w:val="00E47C6C"/>
    <w:rsid w:val="00E85645"/>
    <w:rsid w:val="00EE2A97"/>
    <w:rsid w:val="00FB5E04"/>
    <w:rsid w:val="00FE2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01F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0027A"/>
    <w:pPr>
      <w:keepNext/>
      <w:spacing w:after="0" w:line="240" w:lineRule="auto"/>
      <w:outlineLvl w:val="0"/>
    </w:pPr>
    <w:rPr>
      <w:rFonts w:ascii="Times New Roman" w:eastAsia="Times New Roman" w:hAnsi="Times New Roman" w:cs="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27A"/>
    <w:rPr>
      <w:rFonts w:ascii="Times New Roman" w:eastAsia="Times New Roman" w:hAnsi="Times New Roman" w:cs="Times New Roman"/>
      <w:b/>
      <w:bCs/>
      <w:sz w:val="24"/>
      <w:szCs w:val="24"/>
      <w:u w:val="single"/>
      <w:lang w:eastAsia="ru-RU"/>
    </w:rPr>
  </w:style>
  <w:style w:type="numbering" w:customStyle="1" w:styleId="11">
    <w:name w:val="Нет списка1"/>
    <w:next w:val="a2"/>
    <w:uiPriority w:val="99"/>
    <w:semiHidden/>
    <w:unhideWhenUsed/>
    <w:rsid w:val="0090027A"/>
  </w:style>
  <w:style w:type="paragraph" w:styleId="a3">
    <w:name w:val="List Paragraph"/>
    <w:basedOn w:val="a"/>
    <w:uiPriority w:val="34"/>
    <w:qFormat/>
    <w:rsid w:val="0090027A"/>
    <w:pPr>
      <w:ind w:left="720"/>
      <w:contextualSpacing/>
    </w:pPr>
    <w:rPr>
      <w:rFonts w:ascii="Calibri" w:eastAsia="Calibri" w:hAnsi="Calibri" w:cs="Times New Roman"/>
    </w:rPr>
  </w:style>
  <w:style w:type="paragraph" w:styleId="a4">
    <w:name w:val="Balloon Text"/>
    <w:basedOn w:val="a"/>
    <w:link w:val="a5"/>
    <w:uiPriority w:val="99"/>
    <w:semiHidden/>
    <w:unhideWhenUsed/>
    <w:rsid w:val="0090027A"/>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rsid w:val="0090027A"/>
    <w:rPr>
      <w:rFonts w:ascii="Tahoma" w:eastAsia="Calibri" w:hAnsi="Tahoma" w:cs="Tahoma"/>
      <w:sz w:val="16"/>
      <w:szCs w:val="16"/>
    </w:rPr>
  </w:style>
  <w:style w:type="table" w:customStyle="1" w:styleId="12">
    <w:name w:val="Сетка таблицы1"/>
    <w:basedOn w:val="a1"/>
    <w:next w:val="a6"/>
    <w:uiPriority w:val="39"/>
    <w:rsid w:val="0090027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900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90027A"/>
  </w:style>
  <w:style w:type="paragraph" w:styleId="a7">
    <w:name w:val="Normal (Web)"/>
    <w:basedOn w:val="a"/>
    <w:uiPriority w:val="99"/>
    <w:semiHidden/>
    <w:unhideWhenUsed/>
    <w:rsid w:val="00900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0027A"/>
    <w:rPr>
      <w:b/>
      <w:bCs/>
    </w:rPr>
  </w:style>
  <w:style w:type="character" w:styleId="a9">
    <w:name w:val="Emphasis"/>
    <w:basedOn w:val="a0"/>
    <w:uiPriority w:val="20"/>
    <w:qFormat/>
    <w:rsid w:val="0090027A"/>
    <w:rPr>
      <w:i/>
      <w:iCs/>
    </w:rPr>
  </w:style>
  <w:style w:type="character" w:styleId="aa">
    <w:name w:val="Hyperlink"/>
    <w:basedOn w:val="a0"/>
    <w:uiPriority w:val="99"/>
    <w:unhideWhenUsed/>
    <w:rsid w:val="00B36BF7"/>
    <w:rPr>
      <w:color w:val="0000FF" w:themeColor="hyperlink"/>
      <w:u w:val="single"/>
    </w:rPr>
  </w:style>
  <w:style w:type="table" w:styleId="-3">
    <w:name w:val="Light Shading Accent 3"/>
    <w:basedOn w:val="a1"/>
    <w:uiPriority w:val="60"/>
    <w:rsid w:val="004A5C6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0027A"/>
    <w:pPr>
      <w:keepNext/>
      <w:spacing w:after="0" w:line="240" w:lineRule="auto"/>
      <w:outlineLvl w:val="0"/>
    </w:pPr>
    <w:rPr>
      <w:rFonts w:ascii="Times New Roman" w:eastAsia="Times New Roman" w:hAnsi="Times New Roman" w:cs="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27A"/>
    <w:rPr>
      <w:rFonts w:ascii="Times New Roman" w:eastAsia="Times New Roman" w:hAnsi="Times New Roman" w:cs="Times New Roman"/>
      <w:b/>
      <w:bCs/>
      <w:sz w:val="24"/>
      <w:szCs w:val="24"/>
      <w:u w:val="single"/>
      <w:lang w:eastAsia="ru-RU"/>
    </w:rPr>
  </w:style>
  <w:style w:type="numbering" w:customStyle="1" w:styleId="11">
    <w:name w:val="Нет списка1"/>
    <w:next w:val="a2"/>
    <w:uiPriority w:val="99"/>
    <w:semiHidden/>
    <w:unhideWhenUsed/>
    <w:rsid w:val="0090027A"/>
  </w:style>
  <w:style w:type="paragraph" w:styleId="a3">
    <w:name w:val="List Paragraph"/>
    <w:basedOn w:val="a"/>
    <w:uiPriority w:val="34"/>
    <w:qFormat/>
    <w:rsid w:val="0090027A"/>
    <w:pPr>
      <w:ind w:left="720"/>
      <w:contextualSpacing/>
    </w:pPr>
    <w:rPr>
      <w:rFonts w:ascii="Calibri" w:eastAsia="Calibri" w:hAnsi="Calibri" w:cs="Times New Roman"/>
    </w:rPr>
  </w:style>
  <w:style w:type="paragraph" w:styleId="a4">
    <w:name w:val="Balloon Text"/>
    <w:basedOn w:val="a"/>
    <w:link w:val="a5"/>
    <w:uiPriority w:val="99"/>
    <w:semiHidden/>
    <w:unhideWhenUsed/>
    <w:rsid w:val="0090027A"/>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rsid w:val="0090027A"/>
    <w:rPr>
      <w:rFonts w:ascii="Tahoma" w:eastAsia="Calibri" w:hAnsi="Tahoma" w:cs="Tahoma"/>
      <w:sz w:val="16"/>
      <w:szCs w:val="16"/>
    </w:rPr>
  </w:style>
  <w:style w:type="table" w:customStyle="1" w:styleId="12">
    <w:name w:val="Сетка таблицы1"/>
    <w:basedOn w:val="a1"/>
    <w:next w:val="a6"/>
    <w:uiPriority w:val="39"/>
    <w:rsid w:val="0090027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900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90027A"/>
  </w:style>
  <w:style w:type="paragraph" w:styleId="a7">
    <w:name w:val="Normal (Web)"/>
    <w:basedOn w:val="a"/>
    <w:uiPriority w:val="99"/>
    <w:semiHidden/>
    <w:unhideWhenUsed/>
    <w:rsid w:val="00900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0027A"/>
    <w:rPr>
      <w:b/>
      <w:bCs/>
    </w:rPr>
  </w:style>
  <w:style w:type="character" w:styleId="a9">
    <w:name w:val="Emphasis"/>
    <w:basedOn w:val="a0"/>
    <w:uiPriority w:val="20"/>
    <w:qFormat/>
    <w:rsid w:val="0090027A"/>
    <w:rPr>
      <w:i/>
      <w:iCs/>
    </w:rPr>
  </w:style>
  <w:style w:type="character" w:styleId="aa">
    <w:name w:val="Hyperlink"/>
    <w:basedOn w:val="a0"/>
    <w:uiPriority w:val="99"/>
    <w:unhideWhenUsed/>
    <w:rsid w:val="00B36BF7"/>
    <w:rPr>
      <w:color w:val="0000FF" w:themeColor="hyperlink"/>
      <w:u w:val="single"/>
    </w:rPr>
  </w:style>
  <w:style w:type="table" w:styleId="-3">
    <w:name w:val="Light Shading Accent 3"/>
    <w:basedOn w:val="a1"/>
    <w:uiPriority w:val="60"/>
    <w:rsid w:val="004A5C6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71008">
      <w:bodyDiv w:val="1"/>
      <w:marLeft w:val="0"/>
      <w:marRight w:val="0"/>
      <w:marTop w:val="0"/>
      <w:marBottom w:val="0"/>
      <w:divBdr>
        <w:top w:val="none" w:sz="0" w:space="0" w:color="auto"/>
        <w:left w:val="none" w:sz="0" w:space="0" w:color="auto"/>
        <w:bottom w:val="none" w:sz="0" w:space="0" w:color="auto"/>
        <w:right w:val="none" w:sz="0" w:space="0" w:color="auto"/>
      </w:divBdr>
      <w:divsChild>
        <w:div w:id="97062169">
          <w:marLeft w:val="0"/>
          <w:marRight w:val="0"/>
          <w:marTop w:val="75"/>
          <w:marBottom w:val="75"/>
          <w:divBdr>
            <w:top w:val="none" w:sz="0" w:space="0" w:color="auto"/>
            <w:left w:val="none" w:sz="0" w:space="0" w:color="auto"/>
            <w:bottom w:val="none" w:sz="0" w:space="0" w:color="auto"/>
            <w:right w:val="none" w:sz="0" w:space="0" w:color="auto"/>
          </w:divBdr>
        </w:div>
        <w:div w:id="44331450">
          <w:marLeft w:val="0"/>
          <w:marRight w:val="0"/>
          <w:marTop w:val="75"/>
          <w:marBottom w:val="0"/>
          <w:divBdr>
            <w:top w:val="none" w:sz="0" w:space="0" w:color="auto"/>
            <w:left w:val="none" w:sz="0" w:space="0" w:color="auto"/>
            <w:bottom w:val="none" w:sz="0" w:space="0" w:color="auto"/>
            <w:right w:val="none" w:sz="0" w:space="0" w:color="auto"/>
          </w:divBdr>
          <w:divsChild>
            <w:div w:id="11760733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62707493">
      <w:bodyDiv w:val="1"/>
      <w:marLeft w:val="0"/>
      <w:marRight w:val="0"/>
      <w:marTop w:val="0"/>
      <w:marBottom w:val="0"/>
      <w:divBdr>
        <w:top w:val="none" w:sz="0" w:space="0" w:color="auto"/>
        <w:left w:val="none" w:sz="0" w:space="0" w:color="auto"/>
        <w:bottom w:val="none" w:sz="0" w:space="0" w:color="auto"/>
        <w:right w:val="none" w:sz="0" w:space="0" w:color="auto"/>
      </w:divBdr>
      <w:divsChild>
        <w:div w:id="1286348609">
          <w:marLeft w:val="0"/>
          <w:marRight w:val="0"/>
          <w:marTop w:val="75"/>
          <w:marBottom w:val="75"/>
          <w:divBdr>
            <w:top w:val="none" w:sz="0" w:space="0" w:color="auto"/>
            <w:left w:val="none" w:sz="0" w:space="0" w:color="auto"/>
            <w:bottom w:val="none" w:sz="0" w:space="0" w:color="auto"/>
            <w:right w:val="none" w:sz="0" w:space="0" w:color="auto"/>
          </w:divBdr>
        </w:div>
        <w:div w:id="12482">
          <w:marLeft w:val="0"/>
          <w:marRight w:val="0"/>
          <w:marTop w:val="75"/>
          <w:marBottom w:val="0"/>
          <w:divBdr>
            <w:top w:val="none" w:sz="0" w:space="0" w:color="auto"/>
            <w:left w:val="none" w:sz="0" w:space="0" w:color="auto"/>
            <w:bottom w:val="none" w:sz="0" w:space="0" w:color="auto"/>
            <w:right w:val="none" w:sz="0" w:space="0" w:color="auto"/>
          </w:divBdr>
        </w:div>
      </w:divsChild>
    </w:div>
    <w:div w:id="1017004006">
      <w:bodyDiv w:val="1"/>
      <w:marLeft w:val="0"/>
      <w:marRight w:val="0"/>
      <w:marTop w:val="0"/>
      <w:marBottom w:val="0"/>
      <w:divBdr>
        <w:top w:val="none" w:sz="0" w:space="0" w:color="auto"/>
        <w:left w:val="none" w:sz="0" w:space="0" w:color="auto"/>
        <w:bottom w:val="none" w:sz="0" w:space="0" w:color="auto"/>
        <w:right w:val="none" w:sz="0" w:space="0" w:color="auto"/>
      </w:divBdr>
      <w:divsChild>
        <w:div w:id="1886943632">
          <w:marLeft w:val="0"/>
          <w:marRight w:val="0"/>
          <w:marTop w:val="75"/>
          <w:marBottom w:val="75"/>
          <w:divBdr>
            <w:top w:val="none" w:sz="0" w:space="0" w:color="auto"/>
            <w:left w:val="none" w:sz="0" w:space="0" w:color="auto"/>
            <w:bottom w:val="none" w:sz="0" w:space="0" w:color="auto"/>
            <w:right w:val="none" w:sz="0" w:space="0" w:color="auto"/>
          </w:divBdr>
        </w:div>
        <w:div w:id="776759088">
          <w:marLeft w:val="0"/>
          <w:marRight w:val="0"/>
          <w:marTop w:val="75"/>
          <w:marBottom w:val="0"/>
          <w:divBdr>
            <w:top w:val="none" w:sz="0" w:space="0" w:color="auto"/>
            <w:left w:val="none" w:sz="0" w:space="0" w:color="auto"/>
            <w:bottom w:val="none" w:sz="0" w:space="0" w:color="auto"/>
            <w:right w:val="none" w:sz="0" w:space="0" w:color="auto"/>
          </w:divBdr>
        </w:div>
      </w:divsChild>
    </w:div>
    <w:div w:id="1405909567">
      <w:bodyDiv w:val="1"/>
      <w:marLeft w:val="0"/>
      <w:marRight w:val="0"/>
      <w:marTop w:val="0"/>
      <w:marBottom w:val="0"/>
      <w:divBdr>
        <w:top w:val="none" w:sz="0" w:space="0" w:color="auto"/>
        <w:left w:val="none" w:sz="0" w:space="0" w:color="auto"/>
        <w:bottom w:val="none" w:sz="0" w:space="0" w:color="auto"/>
        <w:right w:val="none" w:sz="0" w:space="0" w:color="auto"/>
      </w:divBdr>
      <w:divsChild>
        <w:div w:id="103379159">
          <w:marLeft w:val="0"/>
          <w:marRight w:val="0"/>
          <w:marTop w:val="75"/>
          <w:marBottom w:val="75"/>
          <w:divBdr>
            <w:top w:val="none" w:sz="0" w:space="0" w:color="auto"/>
            <w:left w:val="none" w:sz="0" w:space="0" w:color="auto"/>
            <w:bottom w:val="none" w:sz="0" w:space="0" w:color="auto"/>
            <w:right w:val="none" w:sz="0" w:space="0" w:color="auto"/>
          </w:divBdr>
        </w:div>
        <w:div w:id="1837112778">
          <w:marLeft w:val="0"/>
          <w:marRight w:val="0"/>
          <w:marTop w:val="75"/>
          <w:marBottom w:val="0"/>
          <w:divBdr>
            <w:top w:val="none" w:sz="0" w:space="0" w:color="auto"/>
            <w:left w:val="none" w:sz="0" w:space="0" w:color="auto"/>
            <w:bottom w:val="none" w:sz="0" w:space="0" w:color="auto"/>
            <w:right w:val="none" w:sz="0" w:space="0" w:color="auto"/>
          </w:divBdr>
        </w:div>
      </w:divsChild>
    </w:div>
    <w:div w:id="1411196486">
      <w:bodyDiv w:val="1"/>
      <w:marLeft w:val="0"/>
      <w:marRight w:val="0"/>
      <w:marTop w:val="0"/>
      <w:marBottom w:val="0"/>
      <w:divBdr>
        <w:top w:val="none" w:sz="0" w:space="0" w:color="auto"/>
        <w:left w:val="none" w:sz="0" w:space="0" w:color="auto"/>
        <w:bottom w:val="none" w:sz="0" w:space="0" w:color="auto"/>
        <w:right w:val="none" w:sz="0" w:space="0" w:color="auto"/>
      </w:divBdr>
      <w:divsChild>
        <w:div w:id="261034799">
          <w:marLeft w:val="0"/>
          <w:marRight w:val="0"/>
          <w:marTop w:val="0"/>
          <w:marBottom w:val="0"/>
          <w:divBdr>
            <w:top w:val="none" w:sz="0" w:space="0" w:color="auto"/>
            <w:left w:val="none" w:sz="0" w:space="0" w:color="auto"/>
            <w:bottom w:val="none" w:sz="0" w:space="0" w:color="auto"/>
            <w:right w:val="none" w:sz="0" w:space="0" w:color="auto"/>
          </w:divBdr>
        </w:div>
        <w:div w:id="924069590">
          <w:marLeft w:val="0"/>
          <w:marRight w:val="0"/>
          <w:marTop w:val="0"/>
          <w:marBottom w:val="0"/>
          <w:divBdr>
            <w:top w:val="none" w:sz="0" w:space="0" w:color="auto"/>
            <w:left w:val="none" w:sz="0" w:space="0" w:color="auto"/>
            <w:bottom w:val="none" w:sz="0" w:space="0" w:color="auto"/>
            <w:right w:val="none" w:sz="0" w:space="0" w:color="auto"/>
          </w:divBdr>
        </w:div>
      </w:divsChild>
    </w:div>
    <w:div w:id="1562055800">
      <w:bodyDiv w:val="1"/>
      <w:marLeft w:val="0"/>
      <w:marRight w:val="0"/>
      <w:marTop w:val="0"/>
      <w:marBottom w:val="0"/>
      <w:divBdr>
        <w:top w:val="none" w:sz="0" w:space="0" w:color="auto"/>
        <w:left w:val="none" w:sz="0" w:space="0" w:color="auto"/>
        <w:bottom w:val="none" w:sz="0" w:space="0" w:color="auto"/>
        <w:right w:val="none" w:sz="0" w:space="0" w:color="auto"/>
      </w:divBdr>
      <w:divsChild>
        <w:div w:id="1318388263">
          <w:marLeft w:val="0"/>
          <w:marRight w:val="0"/>
          <w:marTop w:val="75"/>
          <w:marBottom w:val="75"/>
          <w:divBdr>
            <w:top w:val="none" w:sz="0" w:space="0" w:color="auto"/>
            <w:left w:val="none" w:sz="0" w:space="0" w:color="auto"/>
            <w:bottom w:val="none" w:sz="0" w:space="0" w:color="auto"/>
            <w:right w:val="none" w:sz="0" w:space="0" w:color="auto"/>
          </w:divBdr>
        </w:div>
        <w:div w:id="756709493">
          <w:marLeft w:val="0"/>
          <w:marRight w:val="0"/>
          <w:marTop w:val="75"/>
          <w:marBottom w:val="0"/>
          <w:divBdr>
            <w:top w:val="none" w:sz="0" w:space="0" w:color="auto"/>
            <w:left w:val="none" w:sz="0" w:space="0" w:color="auto"/>
            <w:bottom w:val="none" w:sz="0" w:space="0" w:color="auto"/>
            <w:right w:val="none" w:sz="0" w:space="0" w:color="auto"/>
          </w:divBdr>
        </w:div>
      </w:divsChild>
    </w:div>
    <w:div w:id="1630938414">
      <w:bodyDiv w:val="1"/>
      <w:marLeft w:val="0"/>
      <w:marRight w:val="0"/>
      <w:marTop w:val="0"/>
      <w:marBottom w:val="0"/>
      <w:divBdr>
        <w:top w:val="none" w:sz="0" w:space="0" w:color="auto"/>
        <w:left w:val="none" w:sz="0" w:space="0" w:color="auto"/>
        <w:bottom w:val="none" w:sz="0" w:space="0" w:color="auto"/>
        <w:right w:val="none" w:sz="0" w:space="0" w:color="auto"/>
      </w:divBdr>
      <w:divsChild>
        <w:div w:id="1701974974">
          <w:marLeft w:val="0"/>
          <w:marRight w:val="0"/>
          <w:marTop w:val="75"/>
          <w:marBottom w:val="75"/>
          <w:divBdr>
            <w:top w:val="none" w:sz="0" w:space="0" w:color="auto"/>
            <w:left w:val="none" w:sz="0" w:space="0" w:color="auto"/>
            <w:bottom w:val="none" w:sz="0" w:space="0" w:color="auto"/>
            <w:right w:val="none" w:sz="0" w:space="0" w:color="auto"/>
          </w:divBdr>
        </w:div>
        <w:div w:id="1796218885">
          <w:marLeft w:val="0"/>
          <w:marRight w:val="0"/>
          <w:marTop w:val="75"/>
          <w:marBottom w:val="0"/>
          <w:divBdr>
            <w:top w:val="none" w:sz="0" w:space="0" w:color="auto"/>
            <w:left w:val="none" w:sz="0" w:space="0" w:color="auto"/>
            <w:bottom w:val="none" w:sz="0" w:space="0" w:color="auto"/>
            <w:right w:val="none" w:sz="0" w:space="0" w:color="auto"/>
          </w:divBdr>
        </w:div>
      </w:divsChild>
    </w:div>
    <w:div w:id="1658876364">
      <w:bodyDiv w:val="1"/>
      <w:marLeft w:val="0"/>
      <w:marRight w:val="0"/>
      <w:marTop w:val="0"/>
      <w:marBottom w:val="0"/>
      <w:divBdr>
        <w:top w:val="none" w:sz="0" w:space="0" w:color="auto"/>
        <w:left w:val="none" w:sz="0" w:space="0" w:color="auto"/>
        <w:bottom w:val="none" w:sz="0" w:space="0" w:color="auto"/>
        <w:right w:val="none" w:sz="0" w:space="0" w:color="auto"/>
      </w:divBdr>
      <w:divsChild>
        <w:div w:id="894004686">
          <w:marLeft w:val="0"/>
          <w:marRight w:val="0"/>
          <w:marTop w:val="0"/>
          <w:marBottom w:val="0"/>
          <w:divBdr>
            <w:top w:val="none" w:sz="0" w:space="0" w:color="auto"/>
            <w:left w:val="none" w:sz="0" w:space="0" w:color="auto"/>
            <w:bottom w:val="none" w:sz="0" w:space="0" w:color="auto"/>
            <w:right w:val="none" w:sz="0" w:space="0" w:color="auto"/>
          </w:divBdr>
        </w:div>
        <w:div w:id="1151286877">
          <w:marLeft w:val="0"/>
          <w:marRight w:val="0"/>
          <w:marTop w:val="0"/>
          <w:marBottom w:val="0"/>
          <w:divBdr>
            <w:top w:val="none" w:sz="0" w:space="0" w:color="auto"/>
            <w:left w:val="none" w:sz="0" w:space="0" w:color="auto"/>
            <w:bottom w:val="none" w:sz="0" w:space="0" w:color="auto"/>
            <w:right w:val="none" w:sz="0" w:space="0" w:color="auto"/>
          </w:divBdr>
        </w:div>
        <w:div w:id="1879269786">
          <w:marLeft w:val="0"/>
          <w:marRight w:val="0"/>
          <w:marTop w:val="0"/>
          <w:marBottom w:val="0"/>
          <w:divBdr>
            <w:top w:val="none" w:sz="0" w:space="0" w:color="auto"/>
            <w:left w:val="none" w:sz="0" w:space="0" w:color="auto"/>
            <w:bottom w:val="none" w:sz="0" w:space="0" w:color="auto"/>
            <w:right w:val="none" w:sz="0" w:space="0" w:color="auto"/>
          </w:divBdr>
        </w:div>
        <w:div w:id="982200315">
          <w:marLeft w:val="0"/>
          <w:marRight w:val="0"/>
          <w:marTop w:val="0"/>
          <w:marBottom w:val="0"/>
          <w:divBdr>
            <w:top w:val="none" w:sz="0" w:space="0" w:color="auto"/>
            <w:left w:val="none" w:sz="0" w:space="0" w:color="auto"/>
            <w:bottom w:val="none" w:sz="0" w:space="0" w:color="auto"/>
            <w:right w:val="none" w:sz="0" w:space="0" w:color="auto"/>
          </w:divBdr>
        </w:div>
      </w:divsChild>
    </w:div>
    <w:div w:id="2078701548">
      <w:bodyDiv w:val="1"/>
      <w:marLeft w:val="0"/>
      <w:marRight w:val="0"/>
      <w:marTop w:val="0"/>
      <w:marBottom w:val="0"/>
      <w:divBdr>
        <w:top w:val="none" w:sz="0" w:space="0" w:color="auto"/>
        <w:left w:val="none" w:sz="0" w:space="0" w:color="auto"/>
        <w:bottom w:val="none" w:sz="0" w:space="0" w:color="auto"/>
        <w:right w:val="none" w:sz="0" w:space="0" w:color="auto"/>
      </w:divBdr>
      <w:divsChild>
        <w:div w:id="534119800">
          <w:marLeft w:val="0"/>
          <w:marRight w:val="0"/>
          <w:marTop w:val="75"/>
          <w:marBottom w:val="75"/>
          <w:divBdr>
            <w:top w:val="none" w:sz="0" w:space="0" w:color="auto"/>
            <w:left w:val="none" w:sz="0" w:space="0" w:color="auto"/>
            <w:bottom w:val="none" w:sz="0" w:space="0" w:color="auto"/>
            <w:right w:val="none" w:sz="0" w:space="0" w:color="auto"/>
          </w:divBdr>
        </w:div>
        <w:div w:id="1678993555">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google.com/url?q=http://class-fizika.narod.ru/index.htm&amp;sa=D&amp;ust=1550527145984000" TargetMode="External"/><Relationship Id="rId3" Type="http://schemas.microsoft.com/office/2007/relationships/stylesWithEffects" Target="stylesWithEffects.xml"/><Relationship Id="rId21" Type="http://schemas.openxmlformats.org/officeDocument/2006/relationships/hyperlink" Target="Http://www.College.Ru/enportal/physics/content/chapter4/section/paragraph8/theory.Html" TargetMode="External"/><Relationship Id="rId34" Type="http://schemas.openxmlformats.org/officeDocument/2006/relationships/hyperlink" Target="http://wiki.amperka.ru"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google.com/url?q=http://metodist.lbz.ru/&amp;sa=D&amp;ust=1550527145980000" TargetMode="External"/><Relationship Id="rId33" Type="http://schemas.openxmlformats.org/officeDocument/2006/relationships/hyperlink" Target="https://www.google.com/url?q=http://physics.nad.ru/physics.htm&amp;sa=D&amp;ust=1550527145987000"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www.google.com/url?q=http://experiment.edu.ru&amp;sa=D&amp;ust=155052714596300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www.google.com/url?q=http://school-collection.edu.ru&amp;sa=D&amp;ust=1550527145964000" TargetMode="External"/><Relationship Id="rId32" Type="http://schemas.openxmlformats.org/officeDocument/2006/relationships/hyperlink" Target="https://www.google.com/url?q=http://fcior.edu.ru/catalog/meta/3/mc/discipline%2520OO/mi/17/p/page.html&amp;sa=D&amp;ust=1550527145966000"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yperlink" Target="https://www.google.com/url?q=http://fiz.1september.ru&amp;sa=D&amp;ust=1550527145970000" TargetMode="External"/><Relationship Id="rId28" Type="http://schemas.openxmlformats.org/officeDocument/2006/relationships/hyperlink" Target="https://www.google.com/url?q=http://www.e-science.ru/physics&amp;sa=D&amp;ust=1550527145976000" TargetMode="External"/><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google.com/url?q=http://nau-ra.ru/&amp;sa=D&amp;ust=1550527145989000"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college.ru/fizika/" TargetMode="External"/><Relationship Id="rId27" Type="http://schemas.openxmlformats.org/officeDocument/2006/relationships/hyperlink" Target="https://www.google.com/url?q=http://kvant.mccme.ru/&amp;sa=D&amp;ust=1550527145974000" TargetMode="External"/><Relationship Id="rId30" Type="http://schemas.openxmlformats.org/officeDocument/2006/relationships/hyperlink" Target="https://www.google.com/url?q=http://www.fizika.ru&amp;sa=D&amp;ust=1550527145967000" TargetMode="External"/><Relationship Id="rId35" Type="http://schemas.openxmlformats.org/officeDocument/2006/relationships/fontTable" Target="fontTable.xml"/><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37</Pages>
  <Words>7229</Words>
  <Characters>41206</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Купреева Светлана Анатольевна</dc:creator>
  <cp:lastModifiedBy>Бабинцева Екатерина Юрьевна</cp:lastModifiedBy>
  <cp:revision>27</cp:revision>
  <dcterms:created xsi:type="dcterms:W3CDTF">2022-06-15T07:09:00Z</dcterms:created>
  <dcterms:modified xsi:type="dcterms:W3CDTF">2023-10-10T07:35:00Z</dcterms:modified>
</cp:coreProperties>
</file>